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DC5" w:rsidRPr="00962ABC" w:rsidRDefault="00205DC5" w:rsidP="00205DC5">
      <w:pPr>
        <w:pStyle w:val="SEC06-18"/>
        <w:rPr>
          <w:rFonts w:ascii="Courier New" w:hAnsi="Courier New" w:cs="Courier New"/>
        </w:rPr>
      </w:pPr>
      <w:r w:rsidRPr="00962ABC">
        <w:rPr>
          <w:rFonts w:ascii="Courier New" w:hAnsi="Courier New" w:cs="Courier New"/>
        </w:rPr>
        <w:fldChar w:fldCharType="begin"/>
      </w:r>
      <w:r w:rsidRPr="00962ABC">
        <w:rPr>
          <w:rFonts w:ascii="Courier New" w:hAnsi="Courier New" w:cs="Courier New"/>
        </w:rPr>
        <w:instrText xml:space="preserve"> COMMENTS START_STATUTE \* MERGEFORMAT </w:instrText>
      </w:r>
      <w:r w:rsidRPr="00962ABC">
        <w:rPr>
          <w:rFonts w:ascii="Courier New" w:hAnsi="Courier New" w:cs="Courier New"/>
        </w:rPr>
        <w:fldChar w:fldCharType="separate"/>
      </w:r>
      <w:r w:rsidRPr="00962ABC">
        <w:rPr>
          <w:rFonts w:ascii="Courier New" w:hAnsi="Courier New" w:cs="Courier New"/>
          <w:vanish/>
        </w:rPr>
        <w:t>START_STATUTE</w:t>
      </w:r>
      <w:r w:rsidRPr="00962ABC">
        <w:rPr>
          <w:rFonts w:ascii="Courier New" w:hAnsi="Courier New" w:cs="Courier New"/>
        </w:rPr>
        <w:fldChar w:fldCharType="end"/>
      </w:r>
      <w:r w:rsidRPr="00962ABC">
        <w:rPr>
          <w:rStyle w:val="SNUM"/>
          <w:rFonts w:ascii="Courier New" w:hAnsi="Courier New" w:cs="Courier New"/>
        </w:rPr>
        <w:t>13-1401</w:t>
      </w:r>
      <w:r w:rsidRPr="00962ABC">
        <w:rPr>
          <w:rFonts w:ascii="Courier New" w:hAnsi="Courier New" w:cs="Courier New"/>
        </w:rPr>
        <w:t>.  </w:t>
      </w:r>
      <w:r w:rsidRPr="00962ABC">
        <w:rPr>
          <w:rStyle w:val="SECHEAD"/>
          <w:rFonts w:ascii="Courier New" w:hAnsi="Courier New" w:cs="Courier New"/>
        </w:rPr>
        <w:t>Definitions; factors</w:t>
      </w:r>
    </w:p>
    <w:p w:rsidR="00205DC5" w:rsidRPr="00962ABC" w:rsidRDefault="00205DC5" w:rsidP="00205DC5">
      <w:pPr>
        <w:pStyle w:val="P06-00"/>
        <w:rPr>
          <w:rFonts w:ascii="Courier New" w:hAnsi="Courier New" w:cs="Courier New"/>
        </w:rPr>
      </w:pPr>
      <w:r w:rsidRPr="00962ABC">
        <w:rPr>
          <w:rFonts w:ascii="Courier New" w:hAnsi="Courier New" w:cs="Courier New"/>
        </w:rPr>
        <w:t>A.  In this chapter, unless the context otherwise requires:</w:t>
      </w:r>
    </w:p>
    <w:p w:rsidR="00205DC5" w:rsidRPr="00962ABC" w:rsidRDefault="00205DC5" w:rsidP="00205DC5">
      <w:pPr>
        <w:pStyle w:val="P06-00"/>
        <w:rPr>
          <w:rFonts w:ascii="Courier New" w:hAnsi="Courier New" w:cs="Courier New"/>
        </w:rPr>
      </w:pPr>
      <w:r w:rsidRPr="00962ABC">
        <w:rPr>
          <w:rFonts w:ascii="Courier New" w:hAnsi="Courier New" w:cs="Courier New"/>
        </w:rPr>
        <w:t>1.  "Oral sexual contact" means oral contact with the penis, vulva or anus.</w:t>
      </w:r>
    </w:p>
    <w:p w:rsidR="00205DC5" w:rsidRPr="00962ABC" w:rsidRDefault="00205DC5" w:rsidP="00205DC5">
      <w:pPr>
        <w:pStyle w:val="P06-00"/>
        <w:rPr>
          <w:rFonts w:ascii="Courier New" w:hAnsi="Courier New" w:cs="Courier New"/>
        </w:rPr>
      </w:pPr>
      <w:r w:rsidRPr="00962ABC">
        <w:rPr>
          <w:rFonts w:ascii="Courier New" w:hAnsi="Courier New" w:cs="Courier New"/>
        </w:rPr>
        <w:t>2.  "Position of trust" means a person who is or was any of the following:</w:t>
      </w:r>
    </w:p>
    <w:p w:rsidR="00205DC5" w:rsidRPr="00962ABC" w:rsidRDefault="00205DC5" w:rsidP="00205DC5">
      <w:pPr>
        <w:pStyle w:val="P06-00"/>
        <w:rPr>
          <w:rFonts w:ascii="Courier New" w:hAnsi="Courier New" w:cs="Courier New"/>
        </w:rPr>
      </w:pPr>
      <w:r w:rsidRPr="00962ABC">
        <w:rPr>
          <w:rFonts w:ascii="Courier New" w:hAnsi="Courier New" w:cs="Courier New"/>
        </w:rPr>
        <w:t>(a)  The minor's parent, stepparent, grandparent, adoptive parent, legal guardian, aunt, uncle or foster parent.</w:t>
      </w:r>
    </w:p>
    <w:p w:rsidR="00205DC5" w:rsidRPr="00962ABC" w:rsidRDefault="00205DC5" w:rsidP="00205DC5">
      <w:pPr>
        <w:pStyle w:val="P06-00"/>
        <w:rPr>
          <w:rFonts w:ascii="Courier New" w:hAnsi="Courier New" w:cs="Courier New"/>
        </w:rPr>
      </w:pPr>
      <w:r w:rsidRPr="00962ABC">
        <w:rPr>
          <w:rFonts w:ascii="Courier New" w:hAnsi="Courier New" w:cs="Courier New"/>
        </w:rPr>
        <w:t>(b)  The minor's teacher or any school employee or volunteer at the minor's school who is eighteen years of age or older.</w:t>
      </w:r>
    </w:p>
    <w:p w:rsidR="00205DC5" w:rsidRPr="00962ABC" w:rsidRDefault="00205DC5" w:rsidP="00205DC5">
      <w:pPr>
        <w:pStyle w:val="P06-00"/>
        <w:rPr>
          <w:rFonts w:ascii="Courier New" w:hAnsi="Courier New" w:cs="Courier New"/>
        </w:rPr>
      </w:pPr>
      <w:r w:rsidRPr="00962ABC">
        <w:rPr>
          <w:rFonts w:ascii="Courier New" w:hAnsi="Courier New" w:cs="Courier New"/>
        </w:rPr>
        <w:t>(c)  The minor's coach or instructor, whether the coach or instructor is an employee or volunteer.</w:t>
      </w:r>
    </w:p>
    <w:p w:rsidR="00205DC5" w:rsidRPr="00962ABC" w:rsidRDefault="00205DC5" w:rsidP="00205DC5">
      <w:pPr>
        <w:pStyle w:val="P06-00"/>
        <w:rPr>
          <w:rFonts w:ascii="Courier New" w:hAnsi="Courier New" w:cs="Courier New"/>
        </w:rPr>
      </w:pPr>
      <w:r w:rsidRPr="00962ABC">
        <w:rPr>
          <w:rFonts w:ascii="Courier New" w:hAnsi="Courier New" w:cs="Courier New"/>
        </w:rPr>
        <w:t xml:space="preserve">(d)  The minor's clergyman or priest or any person who is at least eighteen years of age and who worked or volunteered for a religious organization that hosted events or activities where the minor was in </w:t>
      </w:r>
      <w:r w:rsidR="00033F23" w:rsidRPr="00962ABC">
        <w:rPr>
          <w:rFonts w:ascii="Courier New" w:hAnsi="Courier New" w:cs="Courier New"/>
        </w:rPr>
        <w:t>attendance.</w:t>
      </w:r>
    </w:p>
    <w:p w:rsidR="00205DC5" w:rsidRPr="00962ABC" w:rsidRDefault="00205DC5" w:rsidP="00205DC5">
      <w:pPr>
        <w:pStyle w:val="P06-00"/>
        <w:rPr>
          <w:rFonts w:ascii="Courier New" w:hAnsi="Courier New" w:cs="Courier New"/>
        </w:rPr>
      </w:pPr>
      <w:r w:rsidRPr="00962ABC">
        <w:rPr>
          <w:rFonts w:ascii="Courier New" w:hAnsi="Courier New" w:cs="Courier New"/>
        </w:rPr>
        <w:t>(e)  Engaged in a sexual or romantic relationship with the minor's parent, adoptive parent, grandparent, aunt, uncle, legal guardian, foster parent, stepparent, step-grandparent  or sibling.</w:t>
      </w:r>
    </w:p>
    <w:p w:rsidR="00205DC5" w:rsidRPr="00962ABC" w:rsidRDefault="00205DC5" w:rsidP="00205DC5">
      <w:pPr>
        <w:pStyle w:val="P06-00"/>
        <w:rPr>
          <w:rFonts w:ascii="Courier New" w:hAnsi="Courier New" w:cs="Courier New"/>
        </w:rPr>
      </w:pPr>
      <w:r w:rsidRPr="00962ABC">
        <w:rPr>
          <w:rFonts w:ascii="Courier New" w:hAnsi="Courier New" w:cs="Courier New"/>
        </w:rPr>
        <w:t>(f)  </w:t>
      </w:r>
      <w:r w:rsidR="00033F23" w:rsidRPr="00962ABC">
        <w:rPr>
          <w:rFonts w:ascii="Courier New" w:hAnsi="Courier New" w:cs="Courier New"/>
        </w:rPr>
        <w:t>R</w:t>
      </w:r>
      <w:r w:rsidRPr="00962ABC">
        <w:rPr>
          <w:rFonts w:ascii="Courier New" w:hAnsi="Courier New" w:cs="Courier New"/>
        </w:rPr>
        <w:t>elated to the minor by blood or marriage within the third degree and is at least ten years older than the minor.</w:t>
      </w:r>
    </w:p>
    <w:p w:rsidR="00205DC5" w:rsidRPr="00962ABC" w:rsidRDefault="00205DC5" w:rsidP="00205DC5">
      <w:pPr>
        <w:pStyle w:val="P06-00"/>
        <w:rPr>
          <w:rFonts w:ascii="Courier New" w:hAnsi="Courier New" w:cs="Courier New"/>
        </w:rPr>
      </w:pPr>
      <w:r w:rsidRPr="00962ABC">
        <w:rPr>
          <w:rFonts w:ascii="Courier New" w:hAnsi="Courier New" w:cs="Courier New"/>
        </w:rPr>
        <w:t>(g)  The minor's employer.</w:t>
      </w:r>
    </w:p>
    <w:p w:rsidR="00205DC5" w:rsidRPr="00962ABC" w:rsidRDefault="00205DC5" w:rsidP="00205DC5">
      <w:pPr>
        <w:pStyle w:val="P06-00"/>
        <w:rPr>
          <w:rFonts w:ascii="Courier New" w:hAnsi="Courier New" w:cs="Courier New"/>
        </w:rPr>
      </w:pPr>
      <w:r w:rsidRPr="00962ABC">
        <w:rPr>
          <w:rFonts w:ascii="Courier New" w:hAnsi="Courier New" w:cs="Courier New"/>
        </w:rPr>
        <w:t>(h)  An employee of a group home or residential treatment facility where the minor resides or has previously resided.  For the purpose of this subdivision, "group home" means a child welfare agency that receives for care and maintenance a child who has been adjudicated dependent or a community residential setting as defined in section 36</w:t>
      </w:r>
      <w:r w:rsidRPr="00962ABC">
        <w:rPr>
          <w:rFonts w:ascii="Courier New" w:hAnsi="Courier New" w:cs="Courier New"/>
        </w:rPr>
        <w:noBreakHyphen/>
        <w:t>551.</w:t>
      </w:r>
    </w:p>
    <w:p w:rsidR="00205DC5" w:rsidRPr="00962ABC" w:rsidRDefault="00205DC5" w:rsidP="00205DC5">
      <w:pPr>
        <w:pStyle w:val="P06-00"/>
        <w:rPr>
          <w:rFonts w:ascii="Courier New" w:hAnsi="Courier New" w:cs="Courier New"/>
        </w:rPr>
      </w:pPr>
      <w:r w:rsidRPr="00962ABC">
        <w:rPr>
          <w:rFonts w:ascii="Courier New" w:hAnsi="Courier New" w:cs="Courier New"/>
        </w:rPr>
        <w:t>3.  "Sexual contact":</w:t>
      </w:r>
    </w:p>
    <w:p w:rsidR="00205DC5" w:rsidRPr="00962ABC" w:rsidRDefault="00205DC5" w:rsidP="00205DC5">
      <w:pPr>
        <w:pStyle w:val="P06-00"/>
        <w:rPr>
          <w:rFonts w:ascii="Courier New" w:hAnsi="Courier New" w:cs="Courier New"/>
        </w:rPr>
      </w:pPr>
      <w:r w:rsidRPr="00962ABC">
        <w:rPr>
          <w:rFonts w:ascii="Courier New" w:hAnsi="Courier New" w:cs="Courier New"/>
        </w:rPr>
        <w:t>(a)  Means any direct or indirect touching, fondling or manipulating of any part of the genitals, anus or female breast by any part of the body or by any object or causing a person to engage in such contact.</w:t>
      </w:r>
    </w:p>
    <w:p w:rsidR="00205DC5" w:rsidRPr="00962ABC" w:rsidRDefault="00205DC5" w:rsidP="00205DC5">
      <w:pPr>
        <w:pStyle w:val="P06-00"/>
        <w:rPr>
          <w:rFonts w:ascii="Courier New" w:hAnsi="Courier New" w:cs="Courier New"/>
        </w:rPr>
      </w:pPr>
      <w:r w:rsidRPr="00962ABC">
        <w:rPr>
          <w:rFonts w:ascii="Courier New" w:hAnsi="Courier New" w:cs="Courier New"/>
        </w:rPr>
        <w:t>(b)  Does not include direct or indirect touching or manipulating during caretaking responsibilities or interactions with a minor or vulnerable adult that an objective, reasonable person would recognize as normal and reasonable under the circumstances.</w:t>
      </w:r>
    </w:p>
    <w:p w:rsidR="00205DC5" w:rsidRPr="00962ABC" w:rsidRDefault="00205DC5" w:rsidP="00205DC5">
      <w:pPr>
        <w:pStyle w:val="P06-00"/>
        <w:rPr>
          <w:rFonts w:ascii="Courier New" w:hAnsi="Courier New" w:cs="Courier New"/>
        </w:rPr>
      </w:pPr>
      <w:r w:rsidRPr="00962ABC">
        <w:rPr>
          <w:rFonts w:ascii="Courier New" w:hAnsi="Courier New" w:cs="Courier New"/>
        </w:rPr>
        <w:t>4.  "Sexual intercourse" means penetration into the penis, vulva or anus by any part of the body or by any object or masturbatory contact with the penis or vulva.</w:t>
      </w:r>
    </w:p>
    <w:p w:rsidR="00205DC5" w:rsidRPr="00962ABC" w:rsidRDefault="00205DC5" w:rsidP="00205DC5">
      <w:pPr>
        <w:pStyle w:val="P06-00"/>
        <w:rPr>
          <w:rFonts w:ascii="Courier New" w:hAnsi="Courier New" w:cs="Courier New"/>
        </w:rPr>
      </w:pPr>
      <w:r w:rsidRPr="00962ABC">
        <w:rPr>
          <w:rFonts w:ascii="Courier New" w:hAnsi="Courier New" w:cs="Courier New"/>
        </w:rPr>
        <w:t>5.  "Spouse" means a person who is legally married and cohabiting.</w:t>
      </w:r>
    </w:p>
    <w:p w:rsidR="00205DC5" w:rsidRPr="00962ABC" w:rsidRDefault="00205DC5" w:rsidP="00205DC5">
      <w:pPr>
        <w:pStyle w:val="P06-00"/>
        <w:rPr>
          <w:rFonts w:ascii="Courier New" w:hAnsi="Courier New" w:cs="Courier New"/>
        </w:rPr>
      </w:pPr>
      <w:r w:rsidRPr="00962ABC">
        <w:rPr>
          <w:rFonts w:ascii="Courier New" w:hAnsi="Courier New" w:cs="Courier New"/>
        </w:rPr>
        <w:t>6.  "Teacher" means a certificated teacher as defined in section 15</w:t>
      </w:r>
      <w:r w:rsidRPr="00962ABC">
        <w:rPr>
          <w:rFonts w:ascii="Courier New" w:hAnsi="Courier New" w:cs="Courier New"/>
        </w:rPr>
        <w:noBreakHyphen/>
        <w:t>501 or any other person who provides instruction to pupils in any school district, charter school or accommodation school, the Arizona state schools for the deaf and the blind or a private school in this state.</w:t>
      </w:r>
    </w:p>
    <w:p w:rsidR="00205DC5" w:rsidRPr="00962ABC" w:rsidRDefault="00205DC5" w:rsidP="00205DC5">
      <w:pPr>
        <w:pStyle w:val="P06-00"/>
        <w:rPr>
          <w:rFonts w:ascii="Courier New" w:hAnsi="Courier New" w:cs="Courier New"/>
        </w:rPr>
      </w:pPr>
      <w:r w:rsidRPr="00962ABC">
        <w:rPr>
          <w:rFonts w:ascii="Courier New" w:hAnsi="Courier New" w:cs="Courier New"/>
        </w:rPr>
        <w:t>7.  "Without consent" includes any of the following:</w:t>
      </w:r>
    </w:p>
    <w:p w:rsidR="00205DC5" w:rsidRPr="00962ABC" w:rsidRDefault="00205DC5" w:rsidP="00205DC5">
      <w:pPr>
        <w:pStyle w:val="P06-00"/>
        <w:rPr>
          <w:rFonts w:ascii="Courier New" w:hAnsi="Courier New" w:cs="Courier New"/>
        </w:rPr>
      </w:pPr>
      <w:r w:rsidRPr="00962ABC">
        <w:rPr>
          <w:rFonts w:ascii="Courier New" w:hAnsi="Courier New" w:cs="Courier New"/>
        </w:rPr>
        <w:t>(a)  The victim is coerced by the immediate use or threatened use of force against a person or property.</w:t>
      </w:r>
    </w:p>
    <w:p w:rsidR="00205DC5" w:rsidRPr="00962ABC" w:rsidRDefault="00205DC5" w:rsidP="00205DC5">
      <w:pPr>
        <w:pStyle w:val="P06-00"/>
        <w:rPr>
          <w:rFonts w:ascii="Courier New" w:hAnsi="Courier New" w:cs="Courier New"/>
        </w:rPr>
      </w:pPr>
      <w:r w:rsidRPr="00962ABC">
        <w:rPr>
          <w:rFonts w:ascii="Courier New" w:hAnsi="Courier New" w:cs="Courier New"/>
        </w:rPr>
        <w:t>(b)  The victim is incapable of consent by reason of mental disorder, mental defect, drugs, alcohol, sleep or any other similar impairment of cognition and such condition is known or should have reasonably been known to the defendant.  For the purposes of this subdivision, "mental defect" means the victim is unable to comprehend the distinctively sexual nature of the conduct or is incapable of understanding or exercising the right to refuse to engage in the conduct with another.</w:t>
      </w:r>
    </w:p>
    <w:p w:rsidR="00205DC5" w:rsidRPr="00962ABC" w:rsidRDefault="00205DC5" w:rsidP="00205DC5">
      <w:pPr>
        <w:pStyle w:val="P06-00"/>
        <w:rPr>
          <w:rFonts w:ascii="Courier New" w:hAnsi="Courier New" w:cs="Courier New"/>
        </w:rPr>
      </w:pPr>
      <w:r w:rsidRPr="00962ABC">
        <w:rPr>
          <w:rFonts w:ascii="Courier New" w:hAnsi="Courier New" w:cs="Courier New"/>
        </w:rPr>
        <w:t>(c)  The victim is intentionally deceived as to the nature of the act.</w:t>
      </w:r>
    </w:p>
    <w:p w:rsidR="00205DC5" w:rsidRPr="00962ABC" w:rsidRDefault="00205DC5" w:rsidP="00205DC5">
      <w:pPr>
        <w:pStyle w:val="P06-00"/>
        <w:rPr>
          <w:rFonts w:ascii="Courier New" w:hAnsi="Courier New" w:cs="Courier New"/>
        </w:rPr>
      </w:pPr>
      <w:r w:rsidRPr="00962ABC">
        <w:rPr>
          <w:rFonts w:ascii="Courier New" w:hAnsi="Courier New" w:cs="Courier New"/>
        </w:rPr>
        <w:t>(d)  The victim is intentionally deceived to erroneously believe that the person is the victim's spouse.</w:t>
      </w:r>
    </w:p>
    <w:p w:rsidR="00205DC5" w:rsidRPr="00962ABC" w:rsidRDefault="00205DC5" w:rsidP="00205DC5">
      <w:pPr>
        <w:pStyle w:val="P06-00"/>
        <w:rPr>
          <w:rFonts w:ascii="Courier New" w:hAnsi="Courier New" w:cs="Courier New"/>
        </w:rPr>
      </w:pPr>
      <w:r w:rsidRPr="00962ABC">
        <w:rPr>
          <w:rFonts w:ascii="Courier New" w:hAnsi="Courier New" w:cs="Courier New"/>
        </w:rPr>
        <w:t>B.  The following factors may be considered in determining whether a relationship is currently or was previously a sexual or romantic relationship pursuant to subsection A, paragraph 2, subdivision (e) of this section:</w:t>
      </w:r>
    </w:p>
    <w:p w:rsidR="00205DC5" w:rsidRPr="00962ABC" w:rsidRDefault="00205DC5" w:rsidP="00205DC5">
      <w:pPr>
        <w:pStyle w:val="P06-00"/>
        <w:rPr>
          <w:rFonts w:ascii="Courier New" w:hAnsi="Courier New" w:cs="Courier New"/>
        </w:rPr>
      </w:pPr>
      <w:r w:rsidRPr="00962ABC">
        <w:rPr>
          <w:rFonts w:ascii="Courier New" w:hAnsi="Courier New" w:cs="Courier New"/>
        </w:rPr>
        <w:t>1.  The type of relationship.</w:t>
      </w:r>
    </w:p>
    <w:p w:rsidR="00205DC5" w:rsidRPr="00962ABC" w:rsidRDefault="00205DC5" w:rsidP="00205DC5">
      <w:pPr>
        <w:pStyle w:val="P06-00"/>
        <w:rPr>
          <w:rFonts w:ascii="Courier New" w:hAnsi="Courier New" w:cs="Courier New"/>
        </w:rPr>
      </w:pPr>
      <w:r w:rsidRPr="00962ABC">
        <w:rPr>
          <w:rFonts w:ascii="Courier New" w:hAnsi="Courier New" w:cs="Courier New"/>
        </w:rPr>
        <w:t>2.  The length of the relationship.</w:t>
      </w:r>
    </w:p>
    <w:p w:rsidR="00033F23" w:rsidRPr="00962ABC" w:rsidRDefault="00205DC5" w:rsidP="00033F23">
      <w:pPr>
        <w:pStyle w:val="P06-00"/>
        <w:rPr>
          <w:rFonts w:ascii="Courier New" w:hAnsi="Courier New" w:cs="Courier New"/>
        </w:rPr>
      </w:pPr>
      <w:r w:rsidRPr="00962ABC">
        <w:rPr>
          <w:rFonts w:ascii="Courier New" w:hAnsi="Courier New" w:cs="Courier New"/>
        </w:rPr>
        <w:t>3.  The frequency of the interaction between the two persons.</w:t>
      </w:r>
    </w:p>
    <w:p w:rsidR="00F540AD" w:rsidRPr="00962ABC" w:rsidRDefault="00205DC5" w:rsidP="00033F23">
      <w:pPr>
        <w:pStyle w:val="P06-00"/>
        <w:rPr>
          <w:rFonts w:ascii="Courier New" w:hAnsi="Courier New" w:cs="Courier New"/>
        </w:rPr>
      </w:pPr>
      <w:r w:rsidRPr="00962ABC">
        <w:rPr>
          <w:rFonts w:ascii="Courier New" w:hAnsi="Courier New" w:cs="Courier New"/>
        </w:rPr>
        <w:t xml:space="preserve">4.  If the relationship has terminated, the length of time since the termination. </w:t>
      </w:r>
      <w:r w:rsidRPr="00962ABC">
        <w:rPr>
          <w:rFonts w:ascii="Courier New" w:hAnsi="Courier New" w:cs="Courier New"/>
        </w:rPr>
        <w:fldChar w:fldCharType="begin"/>
      </w:r>
      <w:r w:rsidRPr="00962ABC">
        <w:rPr>
          <w:rFonts w:ascii="Courier New" w:hAnsi="Courier New" w:cs="Courier New"/>
        </w:rPr>
        <w:instrText xml:space="preserve"> COMMENTS END_STATUTE \* MERGEFORMAT </w:instrText>
      </w:r>
      <w:r w:rsidRPr="00962ABC">
        <w:rPr>
          <w:rFonts w:ascii="Courier New" w:hAnsi="Courier New" w:cs="Courier New"/>
        </w:rPr>
        <w:fldChar w:fldCharType="separate"/>
      </w:r>
      <w:r w:rsidRPr="00962ABC">
        <w:rPr>
          <w:rFonts w:ascii="Courier New" w:hAnsi="Courier New" w:cs="Courier New"/>
          <w:vanish/>
        </w:rPr>
        <w:t>END_STATUTE</w:t>
      </w:r>
      <w:r w:rsidRPr="00962ABC">
        <w:rPr>
          <w:rFonts w:ascii="Courier New" w:hAnsi="Courier New" w:cs="Courier New"/>
        </w:rPr>
        <w:fldChar w:fldCharType="end"/>
      </w:r>
    </w:p>
    <w:sectPr w:rsidR="00F540AD" w:rsidRPr="00962ABC" w:rsidSect="00205DC5">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DC5" w:rsidRDefault="00205DC5">
      <w:r>
        <w:separator/>
      </w:r>
    </w:p>
  </w:endnote>
  <w:endnote w:type="continuationSeparator" w:id="0">
    <w:p w:rsidR="00205DC5" w:rsidRDefault="0020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DC5" w:rsidRDefault="00205DC5">
      <w:r>
        <w:separator/>
      </w:r>
    </w:p>
  </w:footnote>
  <w:footnote w:type="continuationSeparator" w:id="0">
    <w:p w:rsidR="00205DC5" w:rsidRDefault="0020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4328721">
    <w:abstractNumId w:val="8"/>
  </w:num>
  <w:num w:numId="2" w16cid:durableId="109130698">
    <w:abstractNumId w:val="8"/>
  </w:num>
  <w:num w:numId="3" w16cid:durableId="1617179121">
    <w:abstractNumId w:val="7"/>
  </w:num>
  <w:num w:numId="4" w16cid:durableId="938294868">
    <w:abstractNumId w:val="7"/>
  </w:num>
  <w:num w:numId="5" w16cid:durableId="1540632514">
    <w:abstractNumId w:val="10"/>
  </w:num>
  <w:num w:numId="6" w16cid:durableId="1400058886">
    <w:abstractNumId w:val="11"/>
  </w:num>
  <w:num w:numId="7" w16cid:durableId="534121913">
    <w:abstractNumId w:val="12"/>
  </w:num>
  <w:num w:numId="8" w16cid:durableId="1245261311">
    <w:abstractNumId w:val="9"/>
  </w:num>
  <w:num w:numId="9" w16cid:durableId="21636455">
    <w:abstractNumId w:val="6"/>
  </w:num>
  <w:num w:numId="10" w16cid:durableId="851408828">
    <w:abstractNumId w:val="5"/>
  </w:num>
  <w:num w:numId="11" w16cid:durableId="224730646">
    <w:abstractNumId w:val="4"/>
  </w:num>
  <w:num w:numId="12" w16cid:durableId="368994033">
    <w:abstractNumId w:val="3"/>
  </w:num>
  <w:num w:numId="13" w16cid:durableId="118258290">
    <w:abstractNumId w:val="2"/>
  </w:num>
  <w:num w:numId="14" w16cid:durableId="801459172">
    <w:abstractNumId w:val="1"/>
  </w:num>
  <w:num w:numId="15" w16cid:durableId="139435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C5"/>
    <w:rsid w:val="00010503"/>
    <w:rsid w:val="00033AE7"/>
    <w:rsid w:val="00033F23"/>
    <w:rsid w:val="00205DC5"/>
    <w:rsid w:val="00962ABC"/>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3AE4D-538E-46CD-A972-3FD87652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205DC5"/>
    <w:rPr>
      <w:rFonts w:ascii="Letter Gothic-Drafting" w:hAnsi="Letter Gothic-Drafting"/>
      <w:b/>
      <w:snapToGrid w:val="0"/>
    </w:rPr>
  </w:style>
  <w:style w:type="character" w:customStyle="1" w:styleId="SEC06-18Char">
    <w:name w:val="SEC 06-18 Char"/>
    <w:link w:val="SEC06-18"/>
    <w:rsid w:val="00205DC5"/>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624</Words>
  <Characters>3196</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13-1401; Definitions; factors_x000d_</vt:lpstr>
    </vt:vector>
  </TitlesOfParts>
  <Company>LCS</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13-1401; Definitions; factors</dc:title>
  <dc:subject>Definitions; factors</dc:subject>
  <dc:creator>Arizona Legislative Council</dc:creator>
  <cp:keywords/>
  <dc:description>0435.docx - 551R - 2021</dc:description>
  <cp:lastModifiedBy>dbupdate</cp:lastModifiedBy>
  <cp:revision>2</cp:revision>
  <dcterms:created xsi:type="dcterms:W3CDTF">2024-09-09T17:49:00Z</dcterms:created>
  <dcterms:modified xsi:type="dcterms:W3CDTF">2024-09-09T17:49:00Z</dcterms:modified>
</cp:coreProperties>
</file>