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32F26" w:rsidRPr="00DB18FF" w:rsidRDefault="00632F26" w:rsidP="00632F26">
      <w:pPr>
        <w:pStyle w:val="SEC06-17"/>
        <w:rPr>
          <w:rFonts w:ascii="Courier New" w:hAnsi="Courier New" w:cs="Courier New"/>
        </w:rPr>
      </w:pPr>
      <w:r w:rsidRPr="00DB18FF">
        <w:rPr>
          <w:rFonts w:ascii="Courier New" w:hAnsi="Courier New" w:cs="Courier New"/>
        </w:rPr>
        <w:fldChar w:fldCharType="begin"/>
      </w:r>
      <w:r w:rsidRPr="00DB18FF">
        <w:rPr>
          <w:rFonts w:ascii="Courier New" w:hAnsi="Courier New" w:cs="Courier New"/>
        </w:rPr>
        <w:instrText xml:space="preserve"> COMMENTS START_STATUTE \* MERGEFORMAT </w:instrText>
      </w:r>
      <w:r w:rsidRPr="00DB18FF">
        <w:rPr>
          <w:rFonts w:ascii="Courier New" w:hAnsi="Courier New" w:cs="Courier New"/>
        </w:rPr>
        <w:fldChar w:fldCharType="separate"/>
      </w:r>
      <w:r w:rsidRPr="00DB18FF">
        <w:rPr>
          <w:rFonts w:ascii="Courier New" w:hAnsi="Courier New" w:cs="Courier New"/>
          <w:vanish/>
        </w:rPr>
        <w:t>START_STATUTE</w:t>
      </w:r>
      <w:r w:rsidRPr="00DB18FF">
        <w:rPr>
          <w:rFonts w:ascii="Courier New" w:hAnsi="Courier New" w:cs="Courier New"/>
        </w:rPr>
        <w:fldChar w:fldCharType="end"/>
      </w:r>
      <w:r w:rsidRPr="00DB18FF">
        <w:rPr>
          <w:rStyle w:val="SNUM"/>
          <w:rFonts w:ascii="Courier New" w:hAnsi="Courier New" w:cs="Courier New"/>
        </w:rPr>
        <w:t>17-314</w:t>
      </w:r>
      <w:r w:rsidRPr="00DB18FF">
        <w:rPr>
          <w:rFonts w:ascii="Courier New" w:hAnsi="Courier New" w:cs="Courier New"/>
        </w:rPr>
        <w:t>.  </w:t>
      </w:r>
      <w:r w:rsidRPr="00DB18FF">
        <w:rPr>
          <w:rStyle w:val="SECHEAD"/>
          <w:rFonts w:ascii="Courier New" w:hAnsi="Courier New" w:cs="Courier New"/>
        </w:rPr>
        <w:t>Illegally taking, wounding, killing or possessing wildlife; civil penalty; enforcement</w:t>
      </w:r>
    </w:p>
    <w:p w:rsidR="00632F26" w:rsidRPr="00DB18FF" w:rsidRDefault="00632F26" w:rsidP="00632F26">
      <w:pPr>
        <w:pStyle w:val="P06-00"/>
        <w:rPr>
          <w:rFonts w:ascii="Courier New" w:hAnsi="Courier New" w:cs="Courier New"/>
        </w:rPr>
      </w:pPr>
      <w:r w:rsidRPr="00DB18FF">
        <w:rPr>
          <w:rFonts w:ascii="Courier New" w:hAnsi="Courier New" w:cs="Courier New"/>
        </w:rPr>
        <w:t>A.  The commission may impose a civil penalty against any person for unlawfully taking, wounding, killing or possessing any of the following wildlife, or part thereof, to recover the following minimum sums:</w:t>
      </w:r>
    </w:p>
    <w:p w:rsidR="00632F26" w:rsidRPr="00DB18FF" w:rsidRDefault="00632F26" w:rsidP="00632F26">
      <w:pPr>
        <w:pStyle w:val="P06-00"/>
        <w:tabs>
          <w:tab w:val="decimal" w:pos="8200"/>
        </w:tabs>
        <w:rPr>
          <w:rFonts w:ascii="Courier New" w:hAnsi="Courier New" w:cs="Courier New"/>
        </w:rPr>
      </w:pPr>
      <w:r w:rsidRPr="00DB18FF">
        <w:rPr>
          <w:rFonts w:ascii="Courier New" w:hAnsi="Courier New" w:cs="Courier New"/>
        </w:rPr>
        <w:t>1.  For each turkey or javelina</w:t>
      </w:r>
      <w:r w:rsidRPr="00DB18FF">
        <w:rPr>
          <w:rFonts w:ascii="Courier New" w:hAnsi="Courier New" w:cs="Courier New"/>
        </w:rPr>
        <w:tab/>
        <w:t>$  500.00</w:t>
      </w:r>
    </w:p>
    <w:p w:rsidR="00632F26" w:rsidRPr="00DB18FF" w:rsidRDefault="00632F26" w:rsidP="00632F26">
      <w:pPr>
        <w:pStyle w:val="P06-00"/>
        <w:tabs>
          <w:tab w:val="left" w:pos="7830"/>
        </w:tabs>
        <w:rPr>
          <w:rFonts w:ascii="Courier New" w:hAnsi="Courier New" w:cs="Courier New"/>
        </w:rPr>
      </w:pPr>
      <w:r w:rsidRPr="00DB18FF">
        <w:rPr>
          <w:rFonts w:ascii="Courier New" w:hAnsi="Courier New" w:cs="Courier New"/>
        </w:rPr>
        <w:t>2.  For each bear, mountain lion, pronghorn (antelope)</w:t>
      </w:r>
    </w:p>
    <w:p w:rsidR="00632F26" w:rsidRPr="00DB18FF" w:rsidRDefault="00632F26" w:rsidP="00632F26">
      <w:pPr>
        <w:pStyle w:val="P06-00"/>
        <w:tabs>
          <w:tab w:val="left" w:pos="7470"/>
        </w:tabs>
        <w:rPr>
          <w:rFonts w:ascii="Courier New" w:hAnsi="Courier New" w:cs="Courier New"/>
        </w:rPr>
      </w:pPr>
      <w:r w:rsidRPr="00DB18FF">
        <w:rPr>
          <w:rFonts w:ascii="Courier New" w:hAnsi="Courier New" w:cs="Courier New"/>
        </w:rPr>
        <w:t>    or deer</w:t>
      </w:r>
      <w:r w:rsidRPr="00DB18FF">
        <w:rPr>
          <w:rFonts w:ascii="Courier New" w:hAnsi="Courier New" w:cs="Courier New"/>
        </w:rPr>
        <w:tab/>
        <w:t>$1,500.00</w:t>
      </w:r>
    </w:p>
    <w:p w:rsidR="00632F26" w:rsidRPr="00DB18FF" w:rsidRDefault="00632F26" w:rsidP="00632F26">
      <w:pPr>
        <w:pStyle w:val="P06-00"/>
        <w:tabs>
          <w:tab w:val="left" w:pos="7470"/>
        </w:tabs>
        <w:rPr>
          <w:rFonts w:ascii="Courier New" w:hAnsi="Courier New" w:cs="Courier New"/>
        </w:rPr>
      </w:pPr>
      <w:r w:rsidRPr="00DB18FF">
        <w:rPr>
          <w:rFonts w:ascii="Courier New" w:hAnsi="Courier New" w:cs="Courier New"/>
        </w:rPr>
        <w:t xml:space="preserve">3.  For each elk or eagle, other than </w:t>
      </w:r>
    </w:p>
    <w:p w:rsidR="00632F26" w:rsidRPr="00DB18FF" w:rsidRDefault="00632F26" w:rsidP="00632F26">
      <w:pPr>
        <w:pStyle w:val="P06-00"/>
        <w:tabs>
          <w:tab w:val="left" w:pos="7470"/>
        </w:tabs>
        <w:rPr>
          <w:rFonts w:ascii="Courier New" w:hAnsi="Courier New" w:cs="Courier New"/>
        </w:rPr>
      </w:pPr>
      <w:r w:rsidRPr="00DB18FF">
        <w:rPr>
          <w:rFonts w:ascii="Courier New" w:hAnsi="Courier New" w:cs="Courier New"/>
        </w:rPr>
        <w:t>    endangered species</w:t>
      </w:r>
      <w:r w:rsidRPr="00DB18FF">
        <w:rPr>
          <w:rFonts w:ascii="Courier New" w:hAnsi="Courier New" w:cs="Courier New"/>
        </w:rPr>
        <w:tab/>
        <w:t>$2,500.00</w:t>
      </w:r>
    </w:p>
    <w:p w:rsidR="00632F26" w:rsidRPr="00DB18FF" w:rsidRDefault="00632F26" w:rsidP="00632F26">
      <w:pPr>
        <w:pStyle w:val="P06-00"/>
        <w:tabs>
          <w:tab w:val="left" w:pos="7470"/>
        </w:tabs>
        <w:rPr>
          <w:rFonts w:ascii="Courier New" w:hAnsi="Courier New" w:cs="Courier New"/>
        </w:rPr>
      </w:pPr>
      <w:r w:rsidRPr="00DB18FF">
        <w:rPr>
          <w:rFonts w:ascii="Courier New" w:hAnsi="Courier New" w:cs="Courier New"/>
        </w:rPr>
        <w:t>4.  For each predatory, fur-bearing or nongame animal</w:t>
      </w:r>
      <w:r w:rsidRPr="00DB18FF">
        <w:rPr>
          <w:rFonts w:ascii="Courier New" w:hAnsi="Courier New" w:cs="Courier New"/>
        </w:rPr>
        <w:tab/>
        <w:t>$  250.00</w:t>
      </w:r>
    </w:p>
    <w:p w:rsidR="00632F26" w:rsidRPr="00DB18FF" w:rsidRDefault="00632F26" w:rsidP="00632F26">
      <w:pPr>
        <w:pStyle w:val="P06-00"/>
        <w:tabs>
          <w:tab w:val="left" w:pos="7470"/>
        </w:tabs>
        <w:rPr>
          <w:rFonts w:ascii="Courier New" w:hAnsi="Courier New" w:cs="Courier New"/>
        </w:rPr>
      </w:pPr>
      <w:r w:rsidRPr="00DB18FF">
        <w:rPr>
          <w:rFonts w:ascii="Courier New" w:hAnsi="Courier New" w:cs="Courier New"/>
        </w:rPr>
        <w:t>5.  For each small game or aquatic wildlife animal</w:t>
      </w:r>
      <w:r w:rsidRPr="00DB18FF">
        <w:rPr>
          <w:rFonts w:ascii="Courier New" w:hAnsi="Courier New" w:cs="Courier New"/>
        </w:rPr>
        <w:tab/>
        <w:t>$   50.00</w:t>
      </w:r>
    </w:p>
    <w:p w:rsidR="00632F26" w:rsidRPr="00DB18FF" w:rsidRDefault="00632F26" w:rsidP="00632F26">
      <w:pPr>
        <w:pStyle w:val="P06-00"/>
        <w:tabs>
          <w:tab w:val="left" w:pos="7470"/>
        </w:tabs>
        <w:rPr>
          <w:rFonts w:ascii="Courier New" w:hAnsi="Courier New" w:cs="Courier New"/>
        </w:rPr>
      </w:pPr>
      <w:r w:rsidRPr="00DB18FF">
        <w:rPr>
          <w:rFonts w:ascii="Courier New" w:hAnsi="Courier New" w:cs="Courier New"/>
        </w:rPr>
        <w:t>6.  For each bighorn sheep, bison (buffalo)</w:t>
      </w:r>
    </w:p>
    <w:p w:rsidR="00632F26" w:rsidRPr="00DB18FF" w:rsidRDefault="00632F26" w:rsidP="00632F26">
      <w:pPr>
        <w:pStyle w:val="P06-00"/>
        <w:tabs>
          <w:tab w:val="left" w:pos="7470"/>
        </w:tabs>
        <w:rPr>
          <w:rFonts w:ascii="Courier New" w:hAnsi="Courier New" w:cs="Courier New"/>
        </w:rPr>
      </w:pPr>
      <w:r w:rsidRPr="00DB18FF">
        <w:rPr>
          <w:rFonts w:ascii="Courier New" w:hAnsi="Courier New" w:cs="Courier New"/>
        </w:rPr>
        <w:t>    or endangered species animal</w:t>
      </w:r>
      <w:r w:rsidRPr="00DB18FF">
        <w:rPr>
          <w:rFonts w:ascii="Courier New" w:hAnsi="Courier New" w:cs="Courier New"/>
        </w:rPr>
        <w:tab/>
        <w:t>$8,000.00</w:t>
      </w:r>
    </w:p>
    <w:p w:rsidR="00632F26" w:rsidRPr="00DB18FF" w:rsidRDefault="00632F26" w:rsidP="00632F26">
      <w:pPr>
        <w:pStyle w:val="P06-00"/>
        <w:rPr>
          <w:rStyle w:val="DefaultFont"/>
          <w:rFonts w:ascii="Courier New" w:hAnsi="Courier New" w:cs="Courier New"/>
        </w:rPr>
      </w:pPr>
      <w:r w:rsidRPr="00DB18FF">
        <w:rPr>
          <w:rStyle w:val="DefaultFont"/>
          <w:rFonts w:ascii="Courier New" w:hAnsi="Courier New" w:cs="Courier New"/>
        </w:rPr>
        <w:t>B.  </w:t>
      </w:r>
      <w:r w:rsidRPr="00DB18FF">
        <w:rPr>
          <w:rFonts w:ascii="Courier New" w:hAnsi="Courier New" w:cs="Courier New"/>
        </w:rPr>
        <w:t xml:space="preserve">The commission may bring a civil action in the name of this state to enforce the civil penalty.  The civil penalty, or a </w:t>
      </w:r>
      <w:r w:rsidRPr="00DB18FF">
        <w:rPr>
          <w:rStyle w:val="DefaultFont"/>
          <w:rFonts w:ascii="Courier New" w:hAnsi="Courier New" w:cs="Courier New"/>
        </w:rPr>
        <w:t xml:space="preserve">verdict or judgment </w:t>
      </w:r>
      <w:r w:rsidRPr="00DB18FF">
        <w:rPr>
          <w:rFonts w:ascii="Courier New" w:hAnsi="Courier New" w:cs="Courier New"/>
        </w:rPr>
        <w:t xml:space="preserve">to enforce the civil penalty, </w:t>
      </w:r>
      <w:r w:rsidRPr="00DB18FF">
        <w:rPr>
          <w:rStyle w:val="DefaultFont"/>
          <w:rFonts w:ascii="Courier New" w:hAnsi="Courier New" w:cs="Courier New"/>
        </w:rPr>
        <w:t xml:space="preserve">shall </w:t>
      </w:r>
      <w:r w:rsidRPr="00DB18FF">
        <w:rPr>
          <w:rFonts w:ascii="Courier New" w:hAnsi="Courier New" w:cs="Courier New"/>
        </w:rPr>
        <w:t xml:space="preserve">not </w:t>
      </w:r>
      <w:r w:rsidRPr="00DB18FF">
        <w:rPr>
          <w:rStyle w:val="DefaultFont"/>
          <w:rFonts w:ascii="Courier New" w:hAnsi="Courier New" w:cs="Courier New"/>
        </w:rPr>
        <w:t>be less than the sum fixed in this section.  </w:t>
      </w:r>
      <w:r w:rsidRPr="00DB18FF">
        <w:rPr>
          <w:rFonts w:ascii="Courier New" w:hAnsi="Courier New" w:cs="Courier New"/>
        </w:rPr>
        <w:t>The minimum sum that the commission may recover from a person pursuant to this section may be doubled for a second violation, verdict or judgment and tripled for a third violation, verdict or judgment.</w:t>
      </w:r>
      <w:r w:rsidRPr="00DB18FF">
        <w:rPr>
          <w:rStyle w:val="DefaultFont"/>
          <w:rFonts w:ascii="Courier New" w:hAnsi="Courier New" w:cs="Courier New"/>
        </w:rPr>
        <w:t xml:space="preserve">  The action </w:t>
      </w:r>
      <w:r w:rsidRPr="00DB18FF">
        <w:rPr>
          <w:rFonts w:ascii="Courier New" w:hAnsi="Courier New" w:cs="Courier New"/>
        </w:rPr>
        <w:t xml:space="preserve">to enforce the civil penalty </w:t>
      </w:r>
      <w:r w:rsidRPr="00DB18FF">
        <w:rPr>
          <w:rStyle w:val="DefaultFont"/>
          <w:rFonts w:ascii="Courier New" w:hAnsi="Courier New" w:cs="Courier New"/>
        </w:rPr>
        <w:t xml:space="preserve">may be joined with an action for possession and recovery had for the possession as well as the </w:t>
      </w:r>
      <w:r w:rsidRPr="00DB18FF">
        <w:rPr>
          <w:rFonts w:ascii="Courier New" w:hAnsi="Courier New" w:cs="Courier New"/>
        </w:rPr>
        <w:t>civil penalty</w:t>
      </w:r>
      <w:r w:rsidRPr="00DB18FF">
        <w:rPr>
          <w:rStyle w:val="DefaultFont"/>
          <w:rFonts w:ascii="Courier New" w:hAnsi="Courier New" w:cs="Courier New"/>
        </w:rPr>
        <w:t>.</w:t>
      </w:r>
    </w:p>
    <w:p w:rsidR="00632F26" w:rsidRPr="00DB18FF" w:rsidRDefault="00632F26" w:rsidP="00632F26">
      <w:pPr>
        <w:pStyle w:val="P06-00"/>
        <w:rPr>
          <w:rFonts w:ascii="Courier New" w:hAnsi="Courier New" w:cs="Courier New"/>
        </w:rPr>
      </w:pPr>
      <w:r w:rsidRPr="00DB18FF">
        <w:rPr>
          <w:rFonts w:ascii="Courier New" w:hAnsi="Courier New" w:cs="Courier New"/>
        </w:rPr>
        <w:t>C.  The pendency or determination of an action to enforce the civil penalty or for payment of the civil penalty or a judgment, or the pendency or determination of a criminal prosecution for the same taking, wounding, killing or possession, is not a bar to the other, nor does either affect the right of seizure under any other provision of the laws relating to game and fish.</w:t>
      </w:r>
    </w:p>
    <w:p w:rsidR="00F540AD" w:rsidRPr="00DB18FF" w:rsidRDefault="00632F26" w:rsidP="00632F26">
      <w:pPr>
        <w:pStyle w:val="P06-00"/>
        <w:rPr>
          <w:rFonts w:ascii="Courier New" w:hAnsi="Courier New" w:cs="Courier New"/>
        </w:rPr>
      </w:pPr>
      <w:r w:rsidRPr="00DB18FF">
        <w:rPr>
          <w:rFonts w:ascii="Courier New" w:hAnsi="Courier New" w:cs="Courier New"/>
        </w:rPr>
        <w:t>D.  All monies recovered pursuant to this section shall be deposited in the wildlife theft prevention fund established by section 17</w:t>
      </w:r>
      <w:r w:rsidRPr="00DB18FF">
        <w:rPr>
          <w:rFonts w:ascii="Courier New" w:hAnsi="Courier New" w:cs="Courier New"/>
        </w:rPr>
        <w:noBreakHyphen/>
        <w:t xml:space="preserve">315. </w:t>
      </w:r>
      <w:r w:rsidRPr="00DB18FF">
        <w:rPr>
          <w:rFonts w:ascii="Courier New" w:hAnsi="Courier New" w:cs="Courier New"/>
        </w:rPr>
        <w:fldChar w:fldCharType="begin"/>
      </w:r>
      <w:r w:rsidRPr="00DB18FF">
        <w:rPr>
          <w:rFonts w:ascii="Courier New" w:hAnsi="Courier New" w:cs="Courier New"/>
        </w:rPr>
        <w:instrText xml:space="preserve"> COMMENTS END_STATUTE \* MERGEFORMAT </w:instrText>
      </w:r>
      <w:r w:rsidRPr="00DB18FF">
        <w:rPr>
          <w:rFonts w:ascii="Courier New" w:hAnsi="Courier New" w:cs="Courier New"/>
        </w:rPr>
        <w:fldChar w:fldCharType="separate"/>
      </w:r>
      <w:r w:rsidRPr="00DB18FF">
        <w:rPr>
          <w:rFonts w:ascii="Courier New" w:hAnsi="Courier New" w:cs="Courier New"/>
          <w:vanish/>
        </w:rPr>
        <w:t>END_STATUTE</w:t>
      </w:r>
      <w:r w:rsidRPr="00DB18FF">
        <w:rPr>
          <w:rFonts w:ascii="Courier New" w:hAnsi="Courier New" w:cs="Courier New"/>
        </w:rPr>
        <w:fldChar w:fldCharType="end"/>
      </w:r>
    </w:p>
    <w:sectPr w:rsidR="00F540AD" w:rsidRPr="00DB18FF" w:rsidSect="00632F26">
      <w:type w:val="continuous"/>
      <w:pgSz w:w="12240" w:h="15840" w:code="1"/>
      <w:pgMar w:top="1440" w:right="1440" w:bottom="1440" w:left="1872" w:header="720" w:footer="720" w:gutter="0"/>
      <w:pgNumType w:start="1"/>
      <w:cols w:space="720"/>
      <w:docGrid w:linePitch="27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32F26" w:rsidRDefault="00632F26">
      <w:r>
        <w:separator/>
      </w:r>
    </w:p>
  </w:endnote>
  <w:endnote w:type="continuationSeparator" w:id="0">
    <w:p w:rsidR="00632F26" w:rsidRDefault="00632F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tter Gothic-Drafting">
    <w:panose1 w:val="00000000000000000000"/>
    <w:charset w:val="00"/>
    <w:family w:val="modern"/>
    <w:notTrueType/>
    <w:pitch w:val="variable"/>
    <w:sig w:usb0="8000002F" w:usb1="40000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etter-Gothic-Upper-Drafting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etter-Gothic-Drafting">
    <w:altName w:val="Calibri"/>
    <w:panose1 w:val="00000000000000000000"/>
    <w:charset w:val="00"/>
    <w:family w:val="modern"/>
    <w:notTrueType/>
    <w:pitch w:val="variable"/>
    <w:sig w:usb0="8000002F" w:usb1="4000004A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32F26" w:rsidRDefault="00632F26">
      <w:r>
        <w:separator/>
      </w:r>
    </w:p>
  </w:footnote>
  <w:footnote w:type="continuationSeparator" w:id="0">
    <w:p w:rsidR="00632F26" w:rsidRDefault="00632F2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3BF0D1F2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3E72F6C2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478C13A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86B2DCF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1A6AB032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3B0FEB4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3B616F0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EB65000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10022D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C30231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D5640E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3073674F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4AE16CEC"/>
    <w:multiLevelType w:val="multilevel"/>
    <w:tmpl w:val="04090023"/>
    <w:styleLink w:val="ArticleSection"/>
    <w:lvl w:ilvl="0">
      <w:start w:val="1"/>
      <w:numFmt w:val="upperRoman"/>
      <w:pStyle w:val="Heading1"/>
      <w:lvlText w:val="Article %1."/>
      <w:lvlJc w:val="left"/>
      <w:pPr>
        <w:ind w:left="0" w:firstLine="0"/>
      </w:pPr>
    </w:lvl>
    <w:lvl w:ilvl="1">
      <w:start w:val="1"/>
      <w:numFmt w:val="decimalZero"/>
      <w:pStyle w:val="Heading2"/>
      <w:isLgl/>
      <w:lvlText w:val="Section %1.%2"/>
      <w:lvlJc w:val="left"/>
      <w:pPr>
        <w:ind w:left="0" w:firstLine="0"/>
      </w:pPr>
    </w:lvl>
    <w:lvl w:ilvl="2">
      <w:start w:val="1"/>
      <w:numFmt w:val="lowerLetter"/>
      <w:pStyle w:val="Heading3"/>
      <w:lvlText w:val="(%3)"/>
      <w:lvlJc w:val="left"/>
      <w:pPr>
        <w:ind w:left="720" w:hanging="432"/>
      </w:pPr>
    </w:lvl>
    <w:lvl w:ilvl="3">
      <w:start w:val="1"/>
      <w:numFmt w:val="lowerRoman"/>
      <w:pStyle w:val="Heading4"/>
      <w:lvlText w:val="(%4)"/>
      <w:lvlJc w:val="right"/>
      <w:pPr>
        <w:ind w:left="864" w:hanging="144"/>
      </w:pPr>
    </w:lvl>
    <w:lvl w:ilvl="4">
      <w:start w:val="1"/>
      <w:numFmt w:val="decimal"/>
      <w:pStyle w:val="Heading5"/>
      <w:lvlText w:val="%5)"/>
      <w:lvlJc w:val="left"/>
      <w:pPr>
        <w:ind w:left="1008" w:hanging="432"/>
      </w:pPr>
    </w:lvl>
    <w:lvl w:ilvl="5">
      <w:start w:val="1"/>
      <w:numFmt w:val="lowerLetter"/>
      <w:pStyle w:val="Heading6"/>
      <w:lvlText w:val="%6)"/>
      <w:lvlJc w:val="left"/>
      <w:pPr>
        <w:ind w:left="1152" w:hanging="432"/>
      </w:pPr>
    </w:lvl>
    <w:lvl w:ilvl="6">
      <w:start w:val="1"/>
      <w:numFmt w:val="lowerRoman"/>
      <w:pStyle w:val="Heading7"/>
      <w:lvlText w:val="%7)"/>
      <w:lvlJc w:val="right"/>
      <w:pPr>
        <w:ind w:left="1296" w:hanging="288"/>
      </w:pPr>
    </w:lvl>
    <w:lvl w:ilvl="7">
      <w:start w:val="1"/>
      <w:numFmt w:val="lowerLetter"/>
      <w:pStyle w:val="Heading8"/>
      <w:lvlText w:val="%8."/>
      <w:lvlJc w:val="left"/>
      <w:pPr>
        <w:ind w:left="1440" w:hanging="432"/>
      </w:pPr>
    </w:lvl>
    <w:lvl w:ilvl="8">
      <w:start w:val="1"/>
      <w:numFmt w:val="lowerRoman"/>
      <w:pStyle w:val="Heading9"/>
      <w:lvlText w:val="%9."/>
      <w:lvlJc w:val="right"/>
      <w:pPr>
        <w:ind w:left="1584" w:hanging="144"/>
      </w:pPr>
    </w:lvl>
  </w:abstractNum>
  <w:num w:numId="1" w16cid:durableId="564267162">
    <w:abstractNumId w:val="8"/>
  </w:num>
  <w:num w:numId="2" w16cid:durableId="1688020250">
    <w:abstractNumId w:val="8"/>
  </w:num>
  <w:num w:numId="3" w16cid:durableId="1568219670">
    <w:abstractNumId w:val="7"/>
  </w:num>
  <w:num w:numId="4" w16cid:durableId="1477724300">
    <w:abstractNumId w:val="7"/>
  </w:num>
  <w:num w:numId="5" w16cid:durableId="1057783392">
    <w:abstractNumId w:val="10"/>
  </w:num>
  <w:num w:numId="6" w16cid:durableId="1611203510">
    <w:abstractNumId w:val="11"/>
  </w:num>
  <w:num w:numId="7" w16cid:durableId="574508830">
    <w:abstractNumId w:val="12"/>
  </w:num>
  <w:num w:numId="8" w16cid:durableId="450133551">
    <w:abstractNumId w:val="9"/>
  </w:num>
  <w:num w:numId="9" w16cid:durableId="1385564328">
    <w:abstractNumId w:val="6"/>
  </w:num>
  <w:num w:numId="10" w16cid:durableId="1332609992">
    <w:abstractNumId w:val="5"/>
  </w:num>
  <w:num w:numId="11" w16cid:durableId="233980470">
    <w:abstractNumId w:val="4"/>
  </w:num>
  <w:num w:numId="12" w16cid:durableId="2126188921">
    <w:abstractNumId w:val="3"/>
  </w:num>
  <w:num w:numId="13" w16cid:durableId="113906543">
    <w:abstractNumId w:val="2"/>
  </w:num>
  <w:num w:numId="14" w16cid:durableId="706611126">
    <w:abstractNumId w:val="1"/>
  </w:num>
  <w:num w:numId="15" w16cid:durableId="6060372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displayBackgroundShape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uppressBottomSpacing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2F26"/>
    <w:rsid w:val="00033AE7"/>
    <w:rsid w:val="00632F26"/>
    <w:rsid w:val="00DB18FF"/>
    <w:rsid w:val="00E41B6D"/>
    <w:rsid w:val="00E623A6"/>
    <w:rsid w:val="00F54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EA34ED5-440C-449A-8E2B-DD8B83884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HTML Variab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  <w:jc w:val="both"/>
    </w:pPr>
    <w:rPr>
      <w:rFonts w:ascii="Letter Gothic-Drafting" w:hAnsi="Letter Gothic-Drafting"/>
      <w:b/>
      <w:snapToGrid w:val="0"/>
    </w:rPr>
  </w:style>
  <w:style w:type="paragraph" w:styleId="Heading1">
    <w:name w:val="heading 1"/>
    <w:basedOn w:val="Normal"/>
    <w:next w:val="Normal"/>
    <w:link w:val="Heading1Char"/>
    <w:qFormat/>
    <w:rsid w:val="00033AE7"/>
    <w:pPr>
      <w:keepNext/>
      <w:keepLines/>
      <w:numPr>
        <w:numId w:val="7"/>
      </w:numPr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033AE7"/>
    <w:pPr>
      <w:keepNext/>
      <w:keepLines/>
      <w:numPr>
        <w:ilvl w:val="1"/>
        <w:numId w:val="7"/>
      </w:numPr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033AE7"/>
    <w:pPr>
      <w:keepNext/>
      <w:keepLines/>
      <w:numPr>
        <w:ilvl w:val="2"/>
        <w:numId w:val="7"/>
      </w:numPr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033AE7"/>
    <w:pPr>
      <w:keepNext/>
      <w:keepLines/>
      <w:numPr>
        <w:ilvl w:val="3"/>
        <w:numId w:val="7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033AE7"/>
    <w:pPr>
      <w:keepNext/>
      <w:keepLines/>
      <w:numPr>
        <w:ilvl w:val="4"/>
        <w:numId w:val="7"/>
      </w:numPr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033AE7"/>
    <w:pPr>
      <w:keepNext/>
      <w:keepLines/>
      <w:numPr>
        <w:ilvl w:val="5"/>
        <w:numId w:val="7"/>
      </w:numPr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033AE7"/>
    <w:pPr>
      <w:keepNext/>
      <w:keepLines/>
      <w:numPr>
        <w:ilvl w:val="6"/>
        <w:numId w:val="7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033AE7"/>
    <w:pPr>
      <w:keepNext/>
      <w:keepLines/>
      <w:numPr>
        <w:ilvl w:val="7"/>
        <w:numId w:val="7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033AE7"/>
    <w:pPr>
      <w:keepNext/>
      <w:keepLines/>
      <w:numPr>
        <w:ilvl w:val="8"/>
        <w:numId w:val="7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GENCY">
    <w:name w:val="AGENCY"/>
    <w:basedOn w:val="DefaultParagraphFont"/>
    <w:rPr>
      <w:rFonts w:ascii="Letter Gothic-Drafting" w:hAnsi="Letter Gothic-Drafting"/>
      <w:noProof w:val="0"/>
      <w:lang w:val="en-US"/>
    </w:rPr>
  </w:style>
  <w:style w:type="paragraph" w:customStyle="1" w:styleId="BLK00-00">
    <w:name w:val="BLK 00-00"/>
    <w:basedOn w:val="Normal"/>
    <w:pPr>
      <w:widowControl/>
      <w:ind w:right="720"/>
    </w:pPr>
  </w:style>
  <w:style w:type="paragraph" w:customStyle="1" w:styleId="BLK06-00">
    <w:name w:val="BLK 06-00"/>
    <w:basedOn w:val="Normal"/>
    <w:pPr>
      <w:widowControl/>
      <w:ind w:right="720" w:firstLine="720"/>
    </w:pPr>
  </w:style>
  <w:style w:type="paragraph" w:customStyle="1" w:styleId="BLK06-06">
    <w:name w:val="BLK 06-06"/>
    <w:basedOn w:val="Normal"/>
    <w:pPr>
      <w:ind w:left="720" w:right="720"/>
    </w:pPr>
  </w:style>
  <w:style w:type="paragraph" w:customStyle="1" w:styleId="BLK06-12">
    <w:name w:val="BLK 06-12"/>
    <w:basedOn w:val="Normal"/>
    <w:pPr>
      <w:widowControl/>
      <w:ind w:left="1440" w:right="720" w:hanging="720"/>
    </w:pPr>
  </w:style>
  <w:style w:type="paragraph" w:customStyle="1" w:styleId="BLK06-14">
    <w:name w:val="BLK 06-14"/>
    <w:basedOn w:val="Normal"/>
    <w:pPr>
      <w:widowControl/>
      <w:ind w:left="1685" w:right="720" w:hanging="965"/>
    </w:pPr>
  </w:style>
  <w:style w:type="paragraph" w:customStyle="1" w:styleId="BLK06-17">
    <w:name w:val="BLK 06-17"/>
    <w:basedOn w:val="Normal"/>
    <w:pPr>
      <w:widowControl/>
      <w:ind w:left="2040" w:right="720" w:hanging="1320"/>
    </w:pPr>
  </w:style>
  <w:style w:type="paragraph" w:customStyle="1" w:styleId="BLK06-18">
    <w:name w:val="BLK 06-18"/>
    <w:basedOn w:val="Normal"/>
    <w:pPr>
      <w:widowControl/>
      <w:ind w:left="2160" w:right="720" w:hanging="1440"/>
    </w:pPr>
  </w:style>
  <w:style w:type="paragraph" w:customStyle="1" w:styleId="BLK06-19">
    <w:name w:val="BLK 06-19"/>
    <w:basedOn w:val="Normal"/>
    <w:pPr>
      <w:widowControl/>
      <w:ind w:left="2275" w:right="720" w:hanging="1555"/>
    </w:pPr>
  </w:style>
  <w:style w:type="paragraph" w:customStyle="1" w:styleId="BLK06-20">
    <w:name w:val="BLK 06-20"/>
    <w:basedOn w:val="Normal"/>
    <w:pPr>
      <w:widowControl/>
      <w:ind w:left="2405" w:right="720" w:hanging="1685"/>
    </w:pPr>
  </w:style>
  <w:style w:type="paragraph" w:customStyle="1" w:styleId="BLK06-21">
    <w:name w:val="BLK 06-21"/>
    <w:basedOn w:val="Normal"/>
    <w:pPr>
      <w:ind w:left="2520" w:right="720" w:hanging="1800"/>
    </w:pPr>
  </w:style>
  <w:style w:type="paragraph" w:customStyle="1" w:styleId="BLK11-06">
    <w:name w:val="BLK 11-06"/>
    <w:basedOn w:val="Normal"/>
    <w:pPr>
      <w:widowControl/>
      <w:ind w:left="720" w:right="720" w:firstLine="605"/>
    </w:pPr>
  </w:style>
  <w:style w:type="paragraph" w:customStyle="1" w:styleId="BLK12-06">
    <w:name w:val="BLK 12-06"/>
    <w:basedOn w:val="Normal"/>
    <w:pPr>
      <w:widowControl/>
      <w:ind w:left="720" w:right="720" w:firstLine="720"/>
    </w:pPr>
  </w:style>
  <w:style w:type="paragraph" w:customStyle="1" w:styleId="BLK12-24">
    <w:name w:val="BLK 12-24"/>
    <w:basedOn w:val="Normal"/>
    <w:pPr>
      <w:widowControl/>
      <w:ind w:left="2880" w:right="720" w:hanging="1440"/>
    </w:pPr>
  </w:style>
  <w:style w:type="paragraph" w:customStyle="1" w:styleId="BLK12-27">
    <w:name w:val="BLK 12-27"/>
    <w:basedOn w:val="Normal"/>
    <w:pPr>
      <w:widowControl/>
      <w:ind w:left="3240" w:right="720" w:hanging="1800"/>
    </w:pPr>
  </w:style>
  <w:style w:type="paragraph" w:customStyle="1" w:styleId="BLK18-12">
    <w:name w:val="BLK 18-12"/>
    <w:basedOn w:val="Normal"/>
    <w:pPr>
      <w:widowControl/>
      <w:ind w:left="1440" w:right="1440" w:firstLine="720"/>
    </w:pPr>
  </w:style>
  <w:style w:type="paragraph" w:customStyle="1" w:styleId="BLK18-30">
    <w:name w:val="BLK 18-30"/>
    <w:basedOn w:val="Normal"/>
    <w:pPr>
      <w:widowControl/>
      <w:ind w:left="4320" w:right="720" w:hanging="2160"/>
    </w:pPr>
  </w:style>
  <w:style w:type="paragraph" w:customStyle="1" w:styleId="BLK35-35">
    <w:name w:val="BLK 35-35"/>
    <w:basedOn w:val="Normal"/>
    <w:pPr>
      <w:widowControl/>
      <w:ind w:left="4205" w:right="720"/>
    </w:pPr>
  </w:style>
  <w:style w:type="paragraph" w:styleId="BlockText">
    <w:name w:val="Block Text"/>
    <w:basedOn w:val="Normal"/>
    <w:pPr>
      <w:widowControl/>
      <w:tabs>
        <w:tab w:val="left" w:pos="0"/>
        <w:tab w:val="left" w:pos="720"/>
        <w:tab w:val="left" w:pos="1440"/>
      </w:tabs>
      <w:ind w:left="720" w:right="720" w:firstLine="720"/>
    </w:pPr>
    <w:rPr>
      <w:rFonts w:ascii="Letter-Gothic-Upper-Drafting" w:hAnsi="Letter-Gothic-Upper-Drafting"/>
    </w:rPr>
  </w:style>
  <w:style w:type="character" w:customStyle="1" w:styleId="BNUM">
    <w:name w:val="BNUM"/>
    <w:basedOn w:val="DefaultParagraphFont"/>
    <w:rPr>
      <w:rFonts w:ascii="Arial" w:hAnsi="Arial"/>
      <w:sz w:val="48"/>
    </w:rPr>
  </w:style>
  <w:style w:type="paragraph" w:styleId="BodyText">
    <w:name w:val="Body Text"/>
    <w:basedOn w:val="Normal"/>
    <w:link w:val="BodyTextChar"/>
    <w:pPr>
      <w:widowControl/>
      <w:suppressLineNumbers/>
    </w:pPr>
  </w:style>
  <w:style w:type="paragraph" w:styleId="BodyTextIndent">
    <w:name w:val="Body Text Indent"/>
    <w:basedOn w:val="Normal"/>
    <w:link w:val="BodyTextIndentChar"/>
    <w:pPr>
      <w:widowControl/>
      <w:tabs>
        <w:tab w:val="left" w:pos="0"/>
        <w:tab w:val="left" w:pos="720"/>
      </w:tabs>
      <w:ind w:firstLine="720"/>
    </w:pPr>
  </w:style>
  <w:style w:type="character" w:styleId="CommentReference">
    <w:name w:val="annotation reference"/>
    <w:basedOn w:val="DefaultParagraphFont"/>
    <w:semiHidden/>
    <w:rPr>
      <w:rFonts w:ascii="Letter Gothic-Drafting" w:hAnsi="Letter Gothic-Drafting"/>
      <w:sz w:val="16"/>
    </w:rPr>
  </w:style>
  <w:style w:type="paragraph" w:styleId="CommentText">
    <w:name w:val="annotation text"/>
    <w:basedOn w:val="Normal"/>
    <w:link w:val="CommentTextChar"/>
    <w:semiHidden/>
  </w:style>
  <w:style w:type="paragraph" w:customStyle="1" w:styleId="CON12-06">
    <w:name w:val="CON 12-06"/>
    <w:basedOn w:val="Normal"/>
    <w:pPr>
      <w:widowControl/>
      <w:ind w:left="720" w:right="720" w:firstLine="720"/>
    </w:pPr>
  </w:style>
  <w:style w:type="paragraph" w:customStyle="1" w:styleId="CON12-18">
    <w:name w:val="CON 12-18"/>
    <w:basedOn w:val="Normal"/>
    <w:pPr>
      <w:widowControl/>
      <w:ind w:left="2160" w:right="720" w:hanging="720"/>
    </w:pPr>
  </w:style>
  <w:style w:type="paragraph" w:customStyle="1" w:styleId="CON12-19">
    <w:name w:val="CON 12-19"/>
    <w:basedOn w:val="Normal"/>
    <w:pPr>
      <w:widowControl/>
      <w:ind w:left="2275" w:right="720" w:hanging="835"/>
    </w:pPr>
  </w:style>
  <w:style w:type="paragraph" w:customStyle="1" w:styleId="CON12-20">
    <w:name w:val="CON 12-20"/>
    <w:basedOn w:val="Normal"/>
    <w:pPr>
      <w:widowControl/>
      <w:ind w:left="2405" w:right="720" w:hanging="965"/>
    </w:pPr>
  </w:style>
  <w:style w:type="paragraph" w:customStyle="1" w:styleId="CON12-22">
    <w:name w:val="CON 12-22"/>
    <w:basedOn w:val="Normal"/>
    <w:pPr>
      <w:widowControl/>
      <w:ind w:left="2635" w:right="720" w:hanging="1195"/>
    </w:pPr>
  </w:style>
  <w:style w:type="paragraph" w:customStyle="1" w:styleId="CON12-23">
    <w:name w:val="CON 12-23"/>
    <w:basedOn w:val="Normal"/>
    <w:pPr>
      <w:widowControl/>
      <w:ind w:left="2765" w:right="720" w:hanging="1325"/>
    </w:pPr>
  </w:style>
  <w:style w:type="paragraph" w:customStyle="1" w:styleId="CON12-24">
    <w:name w:val="CON 12-24"/>
    <w:basedOn w:val="Normal"/>
    <w:pPr>
      <w:widowControl/>
      <w:ind w:left="2880" w:right="720" w:hanging="1440"/>
    </w:pPr>
  </w:style>
  <w:style w:type="paragraph" w:customStyle="1" w:styleId="CON12-25">
    <w:name w:val="CON 12-25"/>
    <w:basedOn w:val="Normal"/>
    <w:pPr>
      <w:widowControl/>
      <w:ind w:left="2995" w:right="720" w:hanging="1555"/>
    </w:pPr>
  </w:style>
  <w:style w:type="paragraph" w:customStyle="1" w:styleId="CON12-26">
    <w:name w:val="CON 12-26"/>
    <w:basedOn w:val="Normal"/>
    <w:pPr>
      <w:widowControl/>
      <w:ind w:left="3125" w:right="720" w:hanging="1685"/>
    </w:pPr>
  </w:style>
  <w:style w:type="paragraph" w:customStyle="1" w:styleId="CON12-27">
    <w:name w:val="CON 12-27"/>
    <w:basedOn w:val="Normal"/>
    <w:pPr>
      <w:widowControl/>
      <w:ind w:left="3240" w:right="720" w:hanging="1800"/>
    </w:p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FootnoteReference">
    <w:name w:val="footnote reference"/>
    <w:semiHidden/>
    <w:rPr>
      <w:rFonts w:ascii="Letter Gothic-Drafting" w:hAnsi="Letter Gothic-Drafting"/>
    </w:rPr>
  </w:style>
  <w:style w:type="paragraph" w:styleId="Header">
    <w:name w:val="header"/>
    <w:basedOn w:val="Normal"/>
  </w:style>
  <w:style w:type="character" w:customStyle="1" w:styleId="INTRO">
    <w:name w:val="INTRO"/>
    <w:basedOn w:val="DefaultParagraphFont"/>
    <w:rPr>
      <w:rFonts w:ascii="Letter Gothic-Drafting" w:hAnsi="Letter Gothic-Drafting"/>
      <w:noProof w:val="0"/>
      <w:lang w:val="en-US"/>
    </w:rPr>
  </w:style>
  <w:style w:type="paragraph" w:customStyle="1" w:styleId="JUSTIFYCENTER">
    <w:name w:val="JUSTIFY CENTER"/>
    <w:basedOn w:val="Normal"/>
    <w:pPr>
      <w:widowControl/>
      <w:jc w:val="center"/>
    </w:pPr>
  </w:style>
  <w:style w:type="paragraph" w:customStyle="1" w:styleId="JUSTIFYFULL">
    <w:name w:val="JUSTIFY FULL"/>
    <w:basedOn w:val="Normal"/>
  </w:style>
  <w:style w:type="paragraph" w:customStyle="1" w:styleId="JUSTIFYRIGHT">
    <w:name w:val="JUSTIFY RIGHT"/>
    <w:basedOn w:val="Normal"/>
    <w:pPr>
      <w:widowControl/>
      <w:jc w:val="right"/>
    </w:pPr>
  </w:style>
  <w:style w:type="character" w:styleId="LineNumber">
    <w:name w:val="line number"/>
    <w:basedOn w:val="DefaultParagraphFont"/>
    <w:rPr>
      <w:rFonts w:ascii="Letter Gothic-Drafting" w:hAnsi="Letter Gothic-Drafting"/>
    </w:rPr>
  </w:style>
  <w:style w:type="character" w:customStyle="1" w:styleId="O">
    <w:name w:val="O"/>
    <w:basedOn w:val="DefaultParagraphFont"/>
    <w:rPr>
      <w:rFonts w:ascii="Letter Gothic-Drafting" w:hAnsi="Letter Gothic-Drafting"/>
      <w:strike/>
      <w:dstrike w:val="0"/>
      <w:noProof w:val="0"/>
      <w:color w:val="FF0000"/>
      <w:lang w:val="en-US"/>
    </w:rPr>
  </w:style>
  <w:style w:type="paragraph" w:customStyle="1" w:styleId="P00-00">
    <w:name w:val="P 00-00"/>
    <w:basedOn w:val="Normal"/>
    <w:pPr>
      <w:widowControl/>
    </w:pPr>
  </w:style>
  <w:style w:type="paragraph" w:customStyle="1" w:styleId="P00-06">
    <w:name w:val="P 00-06"/>
    <w:basedOn w:val="Normal"/>
    <w:pPr>
      <w:widowControl/>
      <w:ind w:left="720" w:hanging="720"/>
    </w:pPr>
  </w:style>
  <w:style w:type="paragraph" w:customStyle="1" w:styleId="P03-06">
    <w:name w:val="P 03-06"/>
    <w:basedOn w:val="Normal"/>
    <w:pPr>
      <w:widowControl/>
      <w:ind w:left="720" w:hanging="360"/>
    </w:pPr>
  </w:style>
  <w:style w:type="paragraph" w:customStyle="1" w:styleId="P04-00">
    <w:name w:val="P 04-00"/>
    <w:basedOn w:val="Normal"/>
    <w:pPr>
      <w:widowControl/>
      <w:ind w:firstLine="475"/>
    </w:pPr>
  </w:style>
  <w:style w:type="paragraph" w:customStyle="1" w:styleId="P05-00">
    <w:name w:val="P 05-00"/>
    <w:basedOn w:val="Normal"/>
    <w:pPr>
      <w:widowControl/>
      <w:ind w:firstLine="605"/>
    </w:pPr>
  </w:style>
  <w:style w:type="paragraph" w:customStyle="1" w:styleId="P06-00">
    <w:name w:val="P 06-00"/>
    <w:basedOn w:val="Normal"/>
    <w:link w:val="P06-00Char"/>
    <w:pPr>
      <w:widowControl/>
      <w:ind w:firstLine="720"/>
    </w:pPr>
  </w:style>
  <w:style w:type="paragraph" w:customStyle="1" w:styleId="P06-06">
    <w:name w:val="P 06-06"/>
    <w:basedOn w:val="Normal"/>
    <w:pPr>
      <w:widowControl/>
      <w:ind w:left="720"/>
    </w:pPr>
  </w:style>
  <w:style w:type="paragraph" w:customStyle="1" w:styleId="P06-07">
    <w:name w:val="P 06-07"/>
    <w:basedOn w:val="Normal"/>
    <w:pPr>
      <w:widowControl/>
      <w:ind w:left="835" w:hanging="115"/>
    </w:pPr>
  </w:style>
  <w:style w:type="paragraph" w:customStyle="1" w:styleId="P06-10">
    <w:name w:val="P 06-10"/>
    <w:basedOn w:val="Normal"/>
    <w:pPr>
      <w:widowControl/>
      <w:ind w:left="1195" w:hanging="475"/>
    </w:pPr>
  </w:style>
  <w:style w:type="paragraph" w:customStyle="1" w:styleId="P06-11">
    <w:name w:val="P 06-11"/>
    <w:basedOn w:val="Normal"/>
    <w:pPr>
      <w:widowControl/>
      <w:ind w:left="1325" w:hanging="605"/>
    </w:pPr>
  </w:style>
  <w:style w:type="paragraph" w:customStyle="1" w:styleId="P06-12">
    <w:name w:val="P 06-12"/>
    <w:basedOn w:val="Normal"/>
    <w:pPr>
      <w:widowControl/>
      <w:ind w:left="1440" w:hanging="720"/>
    </w:pPr>
  </w:style>
  <w:style w:type="paragraph" w:customStyle="1" w:styleId="P06-17">
    <w:name w:val="P 06-17"/>
    <w:basedOn w:val="Normal"/>
    <w:pPr>
      <w:widowControl/>
      <w:ind w:left="2045" w:hanging="1325"/>
    </w:pPr>
  </w:style>
  <w:style w:type="paragraph" w:customStyle="1" w:styleId="P06-18">
    <w:name w:val="P 06-18"/>
    <w:basedOn w:val="Normal"/>
    <w:pPr>
      <w:widowControl/>
      <w:ind w:left="2160" w:hanging="1440"/>
    </w:pPr>
  </w:style>
  <w:style w:type="paragraph" w:customStyle="1" w:styleId="P06-20">
    <w:name w:val="P 06-20"/>
    <w:basedOn w:val="Normal"/>
    <w:pPr>
      <w:widowControl/>
      <w:ind w:left="2405" w:hanging="1685"/>
    </w:pPr>
  </w:style>
  <w:style w:type="paragraph" w:customStyle="1" w:styleId="P06-21">
    <w:name w:val="P 06-21"/>
    <w:basedOn w:val="Normal"/>
    <w:pPr>
      <w:widowControl/>
      <w:ind w:left="2520" w:hanging="1800"/>
    </w:pPr>
  </w:style>
  <w:style w:type="paragraph" w:customStyle="1" w:styleId="P09-12">
    <w:name w:val="P 09-12"/>
    <w:basedOn w:val="Normal"/>
    <w:pPr>
      <w:widowControl/>
      <w:ind w:left="1440" w:hanging="360"/>
    </w:pPr>
  </w:style>
  <w:style w:type="paragraph" w:customStyle="1" w:styleId="P10-10">
    <w:name w:val="P 10-10"/>
    <w:basedOn w:val="Normal"/>
    <w:pPr>
      <w:widowControl/>
      <w:ind w:left="1195"/>
    </w:pPr>
  </w:style>
  <w:style w:type="paragraph" w:customStyle="1" w:styleId="P11-06">
    <w:name w:val="P 11-06"/>
    <w:basedOn w:val="Normal"/>
    <w:pPr>
      <w:widowControl/>
      <w:ind w:left="720" w:firstLine="605"/>
    </w:pPr>
  </w:style>
  <w:style w:type="paragraph" w:customStyle="1" w:styleId="P12-06">
    <w:name w:val="P 12-06"/>
    <w:basedOn w:val="Normal"/>
    <w:pPr>
      <w:widowControl/>
      <w:ind w:left="720" w:firstLine="720"/>
    </w:pPr>
  </w:style>
  <w:style w:type="paragraph" w:customStyle="1" w:styleId="P12-18">
    <w:name w:val="P 12-18"/>
    <w:basedOn w:val="Normal"/>
    <w:pPr>
      <w:widowControl/>
      <w:ind w:left="2160" w:hanging="720"/>
    </w:pPr>
  </w:style>
  <w:style w:type="character" w:styleId="PageNumber">
    <w:name w:val="page number"/>
    <w:basedOn w:val="DefaultParagraphFont"/>
    <w:rPr>
      <w:rFonts w:ascii="Letter Gothic-Drafting" w:hAnsi="Letter Gothic-Drafting"/>
    </w:rPr>
  </w:style>
  <w:style w:type="character" w:customStyle="1" w:styleId="RTITLE">
    <w:name w:val="RTITLE"/>
    <w:rPr>
      <w:color w:val="FF0000"/>
    </w:rPr>
  </w:style>
  <w:style w:type="paragraph" w:customStyle="1" w:styleId="SEC06-16">
    <w:name w:val="SEC 06-16"/>
    <w:basedOn w:val="Normal"/>
    <w:pPr>
      <w:widowControl/>
      <w:ind w:left="1915" w:right="720" w:hanging="1195"/>
    </w:pPr>
  </w:style>
  <w:style w:type="paragraph" w:customStyle="1" w:styleId="SEC06-17">
    <w:name w:val="SEC 06-17"/>
    <w:basedOn w:val="Normal"/>
    <w:link w:val="SEC06-17Char"/>
    <w:pPr>
      <w:widowControl/>
      <w:ind w:left="2045" w:right="720" w:hanging="1325"/>
    </w:pPr>
  </w:style>
  <w:style w:type="paragraph" w:customStyle="1" w:styleId="SEC06-18">
    <w:name w:val="SEC 06-18"/>
    <w:basedOn w:val="Normal"/>
    <w:pPr>
      <w:widowControl/>
      <w:ind w:left="2160" w:right="720" w:hanging="1440"/>
    </w:pPr>
  </w:style>
  <w:style w:type="paragraph" w:customStyle="1" w:styleId="SEC06-19">
    <w:name w:val="SEC 06-19"/>
    <w:basedOn w:val="Normal"/>
    <w:pPr>
      <w:widowControl/>
      <w:ind w:left="2275" w:right="720" w:hanging="1555"/>
    </w:pPr>
  </w:style>
  <w:style w:type="paragraph" w:customStyle="1" w:styleId="SEC06-20">
    <w:name w:val="SEC 06-20"/>
    <w:basedOn w:val="Normal"/>
    <w:pPr>
      <w:widowControl/>
      <w:ind w:left="2405" w:right="720" w:hanging="1685"/>
    </w:pPr>
  </w:style>
  <w:style w:type="paragraph" w:customStyle="1" w:styleId="SEC06-21">
    <w:name w:val="SEC 06-21"/>
    <w:basedOn w:val="Normal"/>
    <w:pPr>
      <w:widowControl/>
      <w:ind w:left="2520" w:right="720" w:hanging="1800"/>
    </w:pPr>
  </w:style>
  <w:style w:type="paragraph" w:customStyle="1" w:styleId="SEC06-22">
    <w:name w:val="SEC 06-22"/>
    <w:basedOn w:val="Normal"/>
    <w:pPr>
      <w:widowControl/>
      <w:ind w:left="2635" w:right="720" w:hanging="1915"/>
    </w:pPr>
  </w:style>
  <w:style w:type="paragraph" w:customStyle="1" w:styleId="SEC06-34">
    <w:name w:val="SEC 06-34"/>
    <w:basedOn w:val="Normal"/>
    <w:pPr>
      <w:widowControl/>
      <w:ind w:left="4075" w:right="720" w:hanging="3355"/>
    </w:pPr>
  </w:style>
  <w:style w:type="paragraph" w:customStyle="1" w:styleId="SEC06-37">
    <w:name w:val="SEC 06-37"/>
    <w:basedOn w:val="Normal"/>
    <w:pPr>
      <w:widowControl/>
      <w:ind w:left="4435" w:right="720" w:hanging="3715"/>
    </w:pPr>
  </w:style>
  <w:style w:type="paragraph" w:customStyle="1" w:styleId="SEC12-18">
    <w:name w:val="SEC 12-18"/>
    <w:basedOn w:val="Normal"/>
    <w:pPr>
      <w:widowControl/>
      <w:ind w:left="2160" w:right="720" w:hanging="720"/>
    </w:pPr>
  </w:style>
  <w:style w:type="character" w:customStyle="1" w:styleId="SECHEAD">
    <w:name w:val="SECHEAD"/>
    <w:basedOn w:val="DefaultParagraphFont"/>
    <w:rPr>
      <w:rFonts w:ascii="Letter Gothic-Drafting" w:hAnsi="Letter Gothic-Drafting"/>
      <w:color w:val="800080"/>
      <w:u w:val="single"/>
    </w:rPr>
  </w:style>
  <w:style w:type="character" w:customStyle="1" w:styleId="SNUM">
    <w:name w:val="SNUM"/>
    <w:basedOn w:val="DefaultParagraphFont"/>
    <w:rPr>
      <w:rFonts w:ascii="Letter Gothic-Drafting" w:hAnsi="Letter Gothic-Drafting"/>
      <w:caps w:val="0"/>
      <w:color w:val="008000"/>
    </w:rPr>
  </w:style>
  <w:style w:type="character" w:customStyle="1" w:styleId="SPONSORS">
    <w:name w:val="SPONSORS"/>
  </w:style>
  <w:style w:type="character" w:customStyle="1" w:styleId="Title1">
    <w:name w:val="Title1"/>
    <w:basedOn w:val="DefaultParagraphFont"/>
    <w:rPr>
      <w:rFonts w:ascii="Letter Gothic-Drafting" w:hAnsi="Letter Gothic-Drafting"/>
      <w:caps/>
      <w:color w:val="0000FF"/>
    </w:rPr>
  </w:style>
  <w:style w:type="character" w:customStyle="1" w:styleId="UP">
    <w:name w:val="UP"/>
    <w:basedOn w:val="DefaultParagraphFont"/>
    <w:rPr>
      <w:rFonts w:ascii="Letter Gothic-Drafting" w:hAnsi="Letter Gothic-Drafting"/>
      <w:caps/>
      <w:noProof w:val="0"/>
      <w:color w:val="0000FF"/>
      <w:lang w:val="en-US"/>
    </w:rPr>
  </w:style>
  <w:style w:type="numbering" w:styleId="111111">
    <w:name w:val="Outline List 2"/>
    <w:basedOn w:val="NoList"/>
    <w:semiHidden/>
    <w:unhideWhenUsed/>
    <w:rsid w:val="00033AE7"/>
    <w:pPr>
      <w:numPr>
        <w:numId w:val="5"/>
      </w:numPr>
    </w:pPr>
  </w:style>
  <w:style w:type="numbering" w:styleId="1ai">
    <w:name w:val="Outline List 1"/>
    <w:basedOn w:val="NoList"/>
    <w:semiHidden/>
    <w:unhideWhenUsed/>
    <w:rsid w:val="00033AE7"/>
    <w:pPr>
      <w:numPr>
        <w:numId w:val="6"/>
      </w:numPr>
    </w:pPr>
  </w:style>
  <w:style w:type="character" w:customStyle="1" w:styleId="Heading1Char">
    <w:name w:val="Heading 1 Char"/>
    <w:basedOn w:val="DefaultParagraphFont"/>
    <w:link w:val="Heading1"/>
    <w:rsid w:val="00033AE7"/>
    <w:rPr>
      <w:rFonts w:asciiTheme="majorHAnsi" w:eastAsiaTheme="majorEastAsia" w:hAnsiTheme="majorHAnsi" w:cstheme="majorBidi"/>
      <w:b/>
      <w:snapToGrid w:val="0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semiHidden/>
    <w:rsid w:val="00033AE7"/>
    <w:rPr>
      <w:rFonts w:asciiTheme="majorHAnsi" w:eastAsiaTheme="majorEastAsia" w:hAnsiTheme="majorHAnsi" w:cstheme="majorBidi"/>
      <w:b/>
      <w:snapToGrid w:val="0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033AE7"/>
    <w:rPr>
      <w:rFonts w:asciiTheme="majorHAnsi" w:eastAsiaTheme="majorEastAsia" w:hAnsiTheme="majorHAnsi" w:cstheme="majorBidi"/>
      <w:b/>
      <w:snapToGrid w:val="0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semiHidden/>
    <w:rsid w:val="00033AE7"/>
    <w:rPr>
      <w:rFonts w:asciiTheme="majorHAnsi" w:eastAsiaTheme="majorEastAsia" w:hAnsiTheme="majorHAnsi" w:cstheme="majorBidi"/>
      <w:b/>
      <w:i/>
      <w:iCs/>
      <w:snapToGrid w:val="0"/>
      <w:color w:val="2E74B5" w:themeColor="accent1" w:themeShade="BF"/>
    </w:rPr>
  </w:style>
  <w:style w:type="character" w:customStyle="1" w:styleId="Heading5Char">
    <w:name w:val="Heading 5 Char"/>
    <w:basedOn w:val="DefaultParagraphFont"/>
    <w:link w:val="Heading5"/>
    <w:semiHidden/>
    <w:rsid w:val="00033AE7"/>
    <w:rPr>
      <w:rFonts w:asciiTheme="majorHAnsi" w:eastAsiaTheme="majorEastAsia" w:hAnsiTheme="majorHAnsi" w:cstheme="majorBidi"/>
      <w:b/>
      <w:snapToGrid w:val="0"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semiHidden/>
    <w:rsid w:val="00033AE7"/>
    <w:rPr>
      <w:rFonts w:asciiTheme="majorHAnsi" w:eastAsiaTheme="majorEastAsia" w:hAnsiTheme="majorHAnsi" w:cstheme="majorBidi"/>
      <w:b/>
      <w:snapToGrid w:val="0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033AE7"/>
    <w:rPr>
      <w:rFonts w:asciiTheme="majorHAnsi" w:eastAsiaTheme="majorEastAsia" w:hAnsiTheme="majorHAnsi" w:cstheme="majorBidi"/>
      <w:b/>
      <w:i/>
      <w:iCs/>
      <w:snapToGrid w:val="0"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semiHidden/>
    <w:rsid w:val="00033AE7"/>
    <w:rPr>
      <w:rFonts w:asciiTheme="majorHAnsi" w:eastAsiaTheme="majorEastAsia" w:hAnsiTheme="majorHAnsi" w:cstheme="majorBidi"/>
      <w:b/>
      <w:snapToGrid w:val="0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semiHidden/>
    <w:rsid w:val="00033AE7"/>
    <w:rPr>
      <w:rFonts w:asciiTheme="majorHAnsi" w:eastAsiaTheme="majorEastAsia" w:hAnsiTheme="majorHAnsi" w:cstheme="majorBidi"/>
      <w:b/>
      <w:i/>
      <w:iCs/>
      <w:snapToGrid w:val="0"/>
      <w:color w:val="272727" w:themeColor="text1" w:themeTint="D8"/>
      <w:sz w:val="21"/>
      <w:szCs w:val="21"/>
    </w:rPr>
  </w:style>
  <w:style w:type="numbering" w:styleId="ArticleSection">
    <w:name w:val="Outline List 3"/>
    <w:basedOn w:val="NoList"/>
    <w:semiHidden/>
    <w:unhideWhenUsed/>
    <w:rsid w:val="00033AE7"/>
    <w:pPr>
      <w:numPr>
        <w:numId w:val="7"/>
      </w:numPr>
    </w:pPr>
  </w:style>
  <w:style w:type="paragraph" w:styleId="BalloonText">
    <w:name w:val="Balloon Text"/>
    <w:basedOn w:val="Normal"/>
    <w:link w:val="BalloonTextChar"/>
    <w:rsid w:val="00033AE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033AE7"/>
    <w:rPr>
      <w:rFonts w:ascii="Segoe UI" w:hAnsi="Segoe UI" w:cs="Segoe UI"/>
      <w:b/>
      <w:snapToGrid w:val="0"/>
      <w:sz w:val="18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033AE7"/>
  </w:style>
  <w:style w:type="paragraph" w:styleId="BodyText2">
    <w:name w:val="Body Text 2"/>
    <w:basedOn w:val="Normal"/>
    <w:link w:val="BodyText2Char"/>
    <w:rsid w:val="00033AE7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033AE7"/>
    <w:rPr>
      <w:rFonts w:ascii="Letter Gothic-Drafting" w:hAnsi="Letter Gothic-Drafting"/>
      <w:b/>
      <w:snapToGrid w:val="0"/>
    </w:rPr>
  </w:style>
  <w:style w:type="paragraph" w:styleId="BodyText3">
    <w:name w:val="Body Text 3"/>
    <w:basedOn w:val="Normal"/>
    <w:link w:val="BodyText3Char"/>
    <w:rsid w:val="00033AE7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033AE7"/>
    <w:rPr>
      <w:rFonts w:ascii="Letter Gothic-Drafting" w:hAnsi="Letter Gothic-Drafting"/>
      <w:b/>
      <w:snapToGrid w:val="0"/>
      <w:sz w:val="16"/>
      <w:szCs w:val="16"/>
    </w:rPr>
  </w:style>
  <w:style w:type="paragraph" w:styleId="BodyTextFirstIndent">
    <w:name w:val="Body Text First Indent"/>
    <w:basedOn w:val="BodyText"/>
    <w:link w:val="BodyTextFirstIndentChar"/>
    <w:rsid w:val="00033AE7"/>
    <w:pPr>
      <w:widowControl w:val="0"/>
      <w:suppressLineNumbers w:val="0"/>
      <w:ind w:firstLine="360"/>
    </w:pPr>
  </w:style>
  <w:style w:type="character" w:customStyle="1" w:styleId="BodyTextChar">
    <w:name w:val="Body Text Char"/>
    <w:basedOn w:val="DefaultParagraphFont"/>
    <w:link w:val="BodyText"/>
    <w:rsid w:val="00033AE7"/>
    <w:rPr>
      <w:rFonts w:ascii="Letter Gothic-Drafting" w:hAnsi="Letter Gothic-Drafting"/>
      <w:b/>
      <w:snapToGrid w:val="0"/>
    </w:rPr>
  </w:style>
  <w:style w:type="character" w:customStyle="1" w:styleId="BodyTextFirstIndentChar">
    <w:name w:val="Body Text First Indent Char"/>
    <w:basedOn w:val="BodyTextChar"/>
    <w:link w:val="BodyTextFirstIndent"/>
    <w:rsid w:val="00033AE7"/>
    <w:rPr>
      <w:rFonts w:ascii="Letter Gothic-Drafting" w:hAnsi="Letter Gothic-Drafting"/>
      <w:b/>
      <w:snapToGrid w:val="0"/>
    </w:rPr>
  </w:style>
  <w:style w:type="paragraph" w:styleId="BodyTextFirstIndent2">
    <w:name w:val="Body Text First Indent 2"/>
    <w:basedOn w:val="BodyTextIndent"/>
    <w:link w:val="BodyTextFirstIndent2Char"/>
    <w:rsid w:val="00033AE7"/>
    <w:pPr>
      <w:widowControl w:val="0"/>
      <w:tabs>
        <w:tab w:val="clear" w:pos="0"/>
        <w:tab w:val="clear" w:pos="720"/>
      </w:tabs>
      <w:ind w:left="360" w:firstLine="360"/>
    </w:pPr>
  </w:style>
  <w:style w:type="character" w:customStyle="1" w:styleId="BodyTextIndentChar">
    <w:name w:val="Body Text Indent Char"/>
    <w:basedOn w:val="DefaultParagraphFont"/>
    <w:link w:val="BodyTextIndent"/>
    <w:rsid w:val="00033AE7"/>
    <w:rPr>
      <w:rFonts w:ascii="Letter Gothic-Drafting" w:hAnsi="Letter Gothic-Drafting"/>
      <w:b/>
      <w:snapToGrid w:val="0"/>
    </w:rPr>
  </w:style>
  <w:style w:type="character" w:customStyle="1" w:styleId="BodyTextFirstIndent2Char">
    <w:name w:val="Body Text First Indent 2 Char"/>
    <w:basedOn w:val="BodyTextIndentChar"/>
    <w:link w:val="BodyTextFirstIndent2"/>
    <w:rsid w:val="00033AE7"/>
    <w:rPr>
      <w:rFonts w:ascii="Letter Gothic-Drafting" w:hAnsi="Letter Gothic-Drafting"/>
      <w:b/>
      <w:snapToGrid w:val="0"/>
    </w:rPr>
  </w:style>
  <w:style w:type="paragraph" w:styleId="BodyTextIndent2">
    <w:name w:val="Body Text Indent 2"/>
    <w:basedOn w:val="Normal"/>
    <w:link w:val="BodyTextIndent2Char"/>
    <w:rsid w:val="00033AE7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rsid w:val="00033AE7"/>
    <w:rPr>
      <w:rFonts w:ascii="Letter Gothic-Drafting" w:hAnsi="Letter Gothic-Drafting"/>
      <w:b/>
      <w:snapToGrid w:val="0"/>
    </w:rPr>
  </w:style>
  <w:style w:type="paragraph" w:styleId="BodyTextIndent3">
    <w:name w:val="Body Text Indent 3"/>
    <w:basedOn w:val="Normal"/>
    <w:link w:val="BodyTextIndent3Char"/>
    <w:rsid w:val="00033AE7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033AE7"/>
    <w:rPr>
      <w:rFonts w:ascii="Letter Gothic-Drafting" w:hAnsi="Letter Gothic-Drafting"/>
      <w:b/>
      <w:snapToGrid w:val="0"/>
      <w:sz w:val="16"/>
      <w:szCs w:val="16"/>
    </w:rPr>
  </w:style>
  <w:style w:type="character" w:styleId="BookTitle">
    <w:name w:val="Book Title"/>
    <w:basedOn w:val="DefaultParagraphFont"/>
    <w:uiPriority w:val="33"/>
    <w:qFormat/>
    <w:rsid w:val="00033AE7"/>
    <w:rPr>
      <w:rFonts w:ascii="Letter Gothic-Drafting" w:hAnsi="Letter Gothic-Drafting"/>
      <w:b/>
      <w:bCs/>
      <w:i/>
      <w:iCs/>
      <w:spacing w:val="5"/>
    </w:rPr>
  </w:style>
  <w:style w:type="paragraph" w:styleId="Caption">
    <w:name w:val="caption"/>
    <w:basedOn w:val="Normal"/>
    <w:next w:val="Normal"/>
    <w:semiHidden/>
    <w:unhideWhenUsed/>
    <w:qFormat/>
    <w:rsid w:val="00033AE7"/>
    <w:pPr>
      <w:spacing w:after="200"/>
    </w:pPr>
    <w:rPr>
      <w:i/>
      <w:iCs/>
      <w:color w:val="44546A" w:themeColor="text2"/>
      <w:sz w:val="18"/>
      <w:szCs w:val="18"/>
    </w:rPr>
  </w:style>
  <w:style w:type="paragraph" w:styleId="Closing">
    <w:name w:val="Closing"/>
    <w:basedOn w:val="Normal"/>
    <w:link w:val="ClosingChar"/>
    <w:rsid w:val="00033AE7"/>
    <w:pPr>
      <w:ind w:left="4320"/>
    </w:pPr>
  </w:style>
  <w:style w:type="character" w:customStyle="1" w:styleId="ClosingChar">
    <w:name w:val="Closing Char"/>
    <w:basedOn w:val="DefaultParagraphFont"/>
    <w:link w:val="Closing"/>
    <w:rsid w:val="00033AE7"/>
    <w:rPr>
      <w:rFonts w:ascii="Letter Gothic-Drafting" w:hAnsi="Letter Gothic-Drafting"/>
      <w:b/>
      <w:snapToGrid w:val="0"/>
    </w:rPr>
  </w:style>
  <w:style w:type="table" w:styleId="ColorfulGrid">
    <w:name w:val="Colorful Grid"/>
    <w:basedOn w:val="TableNormal"/>
    <w:uiPriority w:val="73"/>
    <w:semiHidden/>
    <w:unhideWhenUsed/>
    <w:rsid w:val="00033AE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033AE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</w:rPr>
      <w:tblPr/>
      <w:tcPr>
        <w:shd w:val="clear" w:color="auto" w:fill="BDD6EE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6EE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033AE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033AE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</w:rPr>
      <w:tblPr/>
      <w:tcPr>
        <w:shd w:val="clear" w:color="auto" w:fill="DBDB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DB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033AE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</w:rPr>
      <w:tblPr/>
      <w:tcPr>
        <w:shd w:val="clear" w:color="auto" w:fill="FFE59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59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033AE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</w:rPr>
      <w:tblPr/>
      <w:tcPr>
        <w:shd w:val="clear" w:color="auto" w:fill="B4C6E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6E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033AE7"/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033AE7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033AE7"/>
    <w:rPr>
      <w:color w:val="000000" w:themeColor="text1"/>
    </w:rPr>
    <w:tblPr>
      <w:tblStyleRowBandSize w:val="1"/>
      <w:tblStyleColBandSize w:val="1"/>
    </w:tblPr>
    <w:tcPr>
      <w:shd w:val="clear" w:color="auto" w:fill="EEF5FB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033AE7"/>
    <w:rPr>
      <w:color w:val="000000" w:themeColor="text1"/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033AE7"/>
    <w:rPr>
      <w:color w:val="000000" w:themeColor="text1"/>
    </w:rPr>
    <w:tblPr>
      <w:tblStyleRowBandSize w:val="1"/>
      <w:tblStyleColBandSize w:val="1"/>
    </w:tblPr>
    <w:tcPr>
      <w:shd w:val="clear" w:color="auto" w:fill="F6F6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9900" w:themeFill="accent4" w:themeFillShade="CC"/>
      </w:tcPr>
    </w:tblStylePr>
    <w:tblStylePr w:type="lastRow">
      <w:rPr>
        <w:b/>
        <w:bCs/>
        <w:color w:val="CC990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033AE7"/>
    <w:rPr>
      <w:color w:val="000000" w:themeColor="text1"/>
    </w:rPr>
    <w:tblPr>
      <w:tblStyleRowBandSize w:val="1"/>
      <w:tblStyleColBandSize w:val="1"/>
    </w:tblPr>
    <w:tcPr>
      <w:shd w:val="clear" w:color="auto" w:fill="FFF8E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8484" w:themeFill="accent3" w:themeFillShade="CC"/>
      </w:tcPr>
    </w:tblStylePr>
    <w:tblStylePr w:type="lastRow">
      <w:rPr>
        <w:b/>
        <w:bCs/>
        <w:color w:val="848484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033AE7"/>
    <w:rPr>
      <w:color w:val="000000" w:themeColor="text1"/>
    </w:rPr>
    <w:tblPr>
      <w:tblStyleRowBandSize w:val="1"/>
      <w:tblStyleColBandSize w:val="1"/>
    </w:tblPr>
    <w:tcPr>
      <w:shd w:val="clear" w:color="auto" w:fill="ECF1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033AE7"/>
    <w:rPr>
      <w:color w:val="000000" w:themeColor="text1"/>
    </w:rPr>
    <w:tblPr>
      <w:tblStyleRowBandSize w:val="1"/>
      <w:tblStyleColBandSize w:val="1"/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259A0" w:themeFill="accent5" w:themeFillShade="CC"/>
      </w:tcPr>
    </w:tblStylePr>
    <w:tblStylePr w:type="lastRow">
      <w:rPr>
        <w:b/>
        <w:bCs/>
        <w:color w:val="3259A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033AE7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033AE7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5FB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55D91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55D91" w:themeColor="accent1" w:themeShade="99"/>
          <w:insideV w:val="nil"/>
        </w:tcBorders>
        <w:shd w:val="clear" w:color="auto" w:fill="255D91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5D91" w:themeFill="accent1" w:themeFillShade="99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ADCCEA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033AE7"/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47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D470D" w:themeColor="accent2" w:themeShade="99"/>
          <w:insideV w:val="nil"/>
        </w:tcBorders>
        <w:shd w:val="clear" w:color="auto" w:fill="9D47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7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E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033AE7"/>
    <w:rPr>
      <w:color w:val="000000" w:themeColor="text1"/>
    </w:rPr>
    <w:tblPr>
      <w:tblStyleRowBandSize w:val="1"/>
      <w:tblStyleColBandSize w:val="1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033AE7"/>
    <w:rPr>
      <w:color w:val="000000" w:themeColor="text1"/>
    </w:rPr>
    <w:tblPr>
      <w:tblStyleRowBandSize w:val="1"/>
      <w:tblStyleColBandSize w:val="1"/>
      <w:tblBorders>
        <w:top w:val="single" w:sz="24" w:space="0" w:color="A5A5A5" w:themeColor="accent3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8E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730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7300" w:themeColor="accent4" w:themeShade="99"/>
          <w:insideV w:val="nil"/>
        </w:tcBorders>
        <w:shd w:val="clear" w:color="auto" w:fill="99730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7300" w:themeFill="accent4" w:themeFillShade="99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DF8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033AE7"/>
    <w:rPr>
      <w:color w:val="000000" w:themeColor="text1"/>
    </w:rPr>
    <w:tblPr>
      <w:tblStyleRowBandSize w:val="1"/>
      <w:tblStyleColBandSize w:val="1"/>
      <w:tblBorders>
        <w:top w:val="single" w:sz="24" w:space="0" w:color="70AD47" w:themeColor="accent6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1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6437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64378" w:themeColor="accent5" w:themeShade="99"/>
          <w:insideV w:val="nil"/>
        </w:tcBorders>
        <w:shd w:val="clear" w:color="auto" w:fill="26437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4378" w:themeFill="accent5" w:themeFillShade="99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A1B8E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033AE7"/>
    <w:rPr>
      <w:color w:val="000000" w:themeColor="text1"/>
    </w:rPr>
    <w:tblPr>
      <w:tblStyleRowBandSize w:val="1"/>
      <w:tblStyleColBandSize w:val="1"/>
      <w:tblBorders>
        <w:top w:val="single" w:sz="24" w:space="0" w:color="4472C4" w:themeColor="accent5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3672A" w:themeColor="accent6" w:themeShade="99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paragraph" w:styleId="CommentSubject">
    <w:name w:val="annotation subject"/>
    <w:basedOn w:val="CommentText"/>
    <w:next w:val="CommentText"/>
    <w:link w:val="CommentSubjectChar"/>
    <w:rsid w:val="00033AE7"/>
    <w:rPr>
      <w:bCs/>
    </w:rPr>
  </w:style>
  <w:style w:type="character" w:customStyle="1" w:styleId="CommentTextChar">
    <w:name w:val="Comment Text Char"/>
    <w:basedOn w:val="DefaultParagraphFont"/>
    <w:link w:val="CommentText"/>
    <w:semiHidden/>
    <w:rsid w:val="00033AE7"/>
    <w:rPr>
      <w:rFonts w:ascii="Letter Gothic-Drafting" w:hAnsi="Letter Gothic-Drafting"/>
      <w:b/>
      <w:snapToGrid w:val="0"/>
    </w:rPr>
  </w:style>
  <w:style w:type="character" w:customStyle="1" w:styleId="CommentSubjectChar">
    <w:name w:val="Comment Subject Char"/>
    <w:basedOn w:val="CommentTextChar"/>
    <w:link w:val="CommentSubject"/>
    <w:rsid w:val="00033AE7"/>
    <w:rPr>
      <w:rFonts w:ascii="Letter Gothic-Drafting" w:hAnsi="Letter Gothic-Drafting"/>
      <w:b/>
      <w:bCs/>
      <w:snapToGrid w:val="0"/>
    </w:rPr>
  </w:style>
  <w:style w:type="table" w:styleId="DarkList">
    <w:name w:val="Dark List"/>
    <w:basedOn w:val="TableNormal"/>
    <w:uiPriority w:val="70"/>
    <w:semiHidden/>
    <w:unhideWhenUsed/>
    <w:rsid w:val="00033AE7"/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033AE7"/>
    <w:rPr>
      <w:color w:val="FFFFFF" w:themeColor="background1"/>
    </w:rPr>
    <w:tblPr>
      <w:tblStyleRowBandSize w:val="1"/>
      <w:tblStyleColBandSize w:val="1"/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4D78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E74B5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033AE7"/>
    <w:rPr>
      <w:color w:val="FFFFFF" w:themeColor="background1"/>
    </w:rPr>
    <w:tblPr>
      <w:tblStyleRowBandSize w:val="1"/>
      <w:tblStyleColBandSize w:val="1"/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3B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591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033AE7"/>
    <w:rPr>
      <w:color w:val="FFFFFF" w:themeColor="background1"/>
    </w:rPr>
    <w:tblPr>
      <w:tblStyleRowBandSize w:val="1"/>
      <w:tblStyleColBandSize w:val="1"/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5252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7B7B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033AE7"/>
    <w:rPr>
      <w:color w:val="FFFFFF" w:themeColor="background1"/>
    </w:rPr>
    <w:tblPr>
      <w:tblStyleRowBandSize w:val="1"/>
      <w:tblStyleColBandSize w:val="1"/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5F0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8F0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033AE7"/>
    <w:rPr>
      <w:color w:val="FFFFFF" w:themeColor="background1"/>
    </w:rPr>
    <w:tblPr>
      <w:tblStyleRowBandSize w:val="1"/>
      <w:tblStyleColBandSize w:val="1"/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3763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F5496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033AE7"/>
    <w:rPr>
      <w:color w:val="FFFFFF" w:themeColor="background1"/>
    </w:rPr>
    <w:tblPr>
      <w:tblStyleRowBandSize w:val="1"/>
      <w:tblStyleColBandSize w:val="1"/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paragraph" w:styleId="Date">
    <w:name w:val="Date"/>
    <w:basedOn w:val="Normal"/>
    <w:next w:val="Normal"/>
    <w:link w:val="DateChar"/>
    <w:rsid w:val="00033AE7"/>
  </w:style>
  <w:style w:type="character" w:customStyle="1" w:styleId="DateChar">
    <w:name w:val="Date Char"/>
    <w:basedOn w:val="DefaultParagraphFont"/>
    <w:link w:val="Date"/>
    <w:rsid w:val="00033AE7"/>
    <w:rPr>
      <w:rFonts w:ascii="Letter Gothic-Drafting" w:hAnsi="Letter Gothic-Drafting"/>
      <w:b/>
      <w:snapToGrid w:val="0"/>
    </w:rPr>
  </w:style>
  <w:style w:type="paragraph" w:styleId="E-mailSignature">
    <w:name w:val="E-mail Signature"/>
    <w:basedOn w:val="Normal"/>
    <w:link w:val="E-mailSignatureChar"/>
    <w:rsid w:val="00033AE7"/>
  </w:style>
  <w:style w:type="character" w:customStyle="1" w:styleId="E-mailSignatureChar">
    <w:name w:val="E-mail Signature Char"/>
    <w:basedOn w:val="DefaultParagraphFont"/>
    <w:link w:val="E-mailSignature"/>
    <w:rsid w:val="00033AE7"/>
    <w:rPr>
      <w:rFonts w:ascii="Letter Gothic-Drafting" w:hAnsi="Letter Gothic-Drafting"/>
      <w:b/>
      <w:snapToGrid w:val="0"/>
    </w:rPr>
  </w:style>
  <w:style w:type="character" w:styleId="Emphasis">
    <w:name w:val="Emphasis"/>
    <w:basedOn w:val="DefaultParagraphFont"/>
    <w:qFormat/>
    <w:rsid w:val="00033AE7"/>
    <w:rPr>
      <w:rFonts w:ascii="Letter Gothic-Drafting" w:hAnsi="Letter Gothic-Drafting"/>
      <w:i/>
      <w:iCs/>
    </w:rPr>
  </w:style>
  <w:style w:type="character" w:styleId="EndnoteReference">
    <w:name w:val="endnote reference"/>
    <w:basedOn w:val="DefaultParagraphFont"/>
    <w:rsid w:val="00033AE7"/>
    <w:rPr>
      <w:rFonts w:ascii="Letter Gothic-Drafting" w:hAnsi="Letter Gothic-Drafting"/>
      <w:vertAlign w:val="superscript"/>
    </w:rPr>
  </w:style>
  <w:style w:type="paragraph" w:styleId="EndnoteText">
    <w:name w:val="endnote text"/>
    <w:basedOn w:val="Normal"/>
    <w:link w:val="EndnoteTextChar"/>
    <w:rsid w:val="00033AE7"/>
  </w:style>
  <w:style w:type="character" w:customStyle="1" w:styleId="EndnoteTextChar">
    <w:name w:val="Endnote Text Char"/>
    <w:basedOn w:val="DefaultParagraphFont"/>
    <w:link w:val="EndnoteText"/>
    <w:rsid w:val="00033AE7"/>
    <w:rPr>
      <w:rFonts w:ascii="Letter Gothic-Drafting" w:hAnsi="Letter Gothic-Drafting"/>
      <w:b/>
      <w:snapToGrid w:val="0"/>
    </w:rPr>
  </w:style>
  <w:style w:type="paragraph" w:styleId="EnvelopeAddress">
    <w:name w:val="envelope address"/>
    <w:basedOn w:val="Normal"/>
    <w:rsid w:val="00033AE7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rsid w:val="00033AE7"/>
    <w:rPr>
      <w:rFonts w:asciiTheme="majorHAnsi" w:eastAsiaTheme="majorEastAsia" w:hAnsiTheme="majorHAnsi" w:cstheme="majorBidi"/>
    </w:rPr>
  </w:style>
  <w:style w:type="character" w:styleId="FollowedHyperlink">
    <w:name w:val="FollowedHyperlink"/>
    <w:basedOn w:val="DefaultParagraphFont"/>
    <w:rsid w:val="00033AE7"/>
    <w:rPr>
      <w:rFonts w:ascii="Letter Gothic-Drafting" w:hAnsi="Letter Gothic-Drafting"/>
      <w:color w:val="954F72" w:themeColor="followedHyperlink"/>
      <w:u w:val="single"/>
    </w:rPr>
  </w:style>
  <w:style w:type="paragraph" w:styleId="FootnoteText">
    <w:name w:val="footnote text"/>
    <w:basedOn w:val="Normal"/>
    <w:link w:val="FootnoteTextChar"/>
    <w:rsid w:val="00033AE7"/>
  </w:style>
  <w:style w:type="character" w:customStyle="1" w:styleId="FootnoteTextChar">
    <w:name w:val="Footnote Text Char"/>
    <w:basedOn w:val="DefaultParagraphFont"/>
    <w:link w:val="FootnoteText"/>
    <w:rsid w:val="00033AE7"/>
    <w:rPr>
      <w:rFonts w:ascii="Letter Gothic-Drafting" w:hAnsi="Letter Gothic-Drafting"/>
      <w:b/>
      <w:snapToGrid w:val="0"/>
    </w:rPr>
  </w:style>
  <w:style w:type="table" w:styleId="GridTable1Light">
    <w:name w:val="Grid Table 1 Light"/>
    <w:basedOn w:val="TableNormal"/>
    <w:uiPriority w:val="46"/>
    <w:rsid w:val="00033AE7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033AE7"/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033AE7"/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033AE7"/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033AE7"/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033AE7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033AE7"/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033AE7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033AE7"/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033AE7"/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033AE7"/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033AE7"/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033AE7"/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033AE7"/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3">
    <w:name w:val="Grid Table 3"/>
    <w:basedOn w:val="TableNormal"/>
    <w:uiPriority w:val="48"/>
    <w:rsid w:val="00033AE7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033AE7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033AE7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033AE7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033AE7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033AE7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033AE7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033AE7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033AE7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033AE7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033AE7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033AE7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033AE7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033AE7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5Dark">
    <w:name w:val="Grid Table 5 Dark"/>
    <w:basedOn w:val="TableNormal"/>
    <w:uiPriority w:val="50"/>
    <w:rsid w:val="00033AE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033AE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033AE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033AE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033AE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033AE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033AE7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033AE7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033AE7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033AE7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033AE7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033AE7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033AE7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033AE7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033AE7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033AE7"/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033AE7"/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033AE7"/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033AE7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033AE7"/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033AE7"/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character" w:styleId="Hashtag">
    <w:name w:val="Hashtag"/>
    <w:basedOn w:val="DefaultParagraphFont"/>
    <w:uiPriority w:val="99"/>
    <w:semiHidden/>
    <w:unhideWhenUsed/>
    <w:rsid w:val="00033AE7"/>
    <w:rPr>
      <w:rFonts w:ascii="Letter Gothic-Drafting" w:hAnsi="Letter Gothic-Drafting"/>
      <w:color w:val="2B579A"/>
      <w:shd w:val="clear" w:color="auto" w:fill="E6E6E6"/>
    </w:rPr>
  </w:style>
  <w:style w:type="character" w:styleId="HTMLAcronym">
    <w:name w:val="HTML Acronym"/>
    <w:basedOn w:val="DefaultParagraphFont"/>
    <w:rsid w:val="00033AE7"/>
    <w:rPr>
      <w:rFonts w:ascii="Letter Gothic-Drafting" w:hAnsi="Letter Gothic-Drafting"/>
    </w:rPr>
  </w:style>
  <w:style w:type="paragraph" w:styleId="HTMLAddress">
    <w:name w:val="HTML Address"/>
    <w:basedOn w:val="Normal"/>
    <w:link w:val="HTMLAddressChar"/>
    <w:rsid w:val="00033AE7"/>
    <w:rPr>
      <w:i/>
      <w:iCs/>
    </w:rPr>
  </w:style>
  <w:style w:type="character" w:customStyle="1" w:styleId="HTMLAddressChar">
    <w:name w:val="HTML Address Char"/>
    <w:basedOn w:val="DefaultParagraphFont"/>
    <w:link w:val="HTMLAddress"/>
    <w:rsid w:val="00033AE7"/>
    <w:rPr>
      <w:rFonts w:ascii="Letter Gothic-Drafting" w:hAnsi="Letter Gothic-Drafting"/>
      <w:b/>
      <w:i/>
      <w:iCs/>
      <w:snapToGrid w:val="0"/>
    </w:rPr>
  </w:style>
  <w:style w:type="character" w:styleId="HTMLCite">
    <w:name w:val="HTML Cite"/>
    <w:basedOn w:val="DefaultParagraphFont"/>
    <w:rsid w:val="00033AE7"/>
    <w:rPr>
      <w:rFonts w:ascii="Letter Gothic-Drafting" w:hAnsi="Letter Gothic-Drafting"/>
      <w:i/>
      <w:iCs/>
    </w:rPr>
  </w:style>
  <w:style w:type="character" w:styleId="HTMLCode">
    <w:name w:val="HTML Code"/>
    <w:basedOn w:val="DefaultParagraphFont"/>
    <w:rsid w:val="00033AE7"/>
    <w:rPr>
      <w:rFonts w:ascii="Consolas" w:hAnsi="Consolas"/>
      <w:sz w:val="20"/>
      <w:szCs w:val="20"/>
    </w:rPr>
  </w:style>
  <w:style w:type="character" w:styleId="HTMLDefinition">
    <w:name w:val="HTML Definition"/>
    <w:basedOn w:val="DefaultParagraphFont"/>
    <w:rsid w:val="00033AE7"/>
    <w:rPr>
      <w:rFonts w:ascii="Letter Gothic-Drafting" w:hAnsi="Letter Gothic-Drafting"/>
      <w:i/>
      <w:iCs/>
    </w:rPr>
  </w:style>
  <w:style w:type="character" w:styleId="HTMLKeyboard">
    <w:name w:val="HTML Keyboard"/>
    <w:basedOn w:val="DefaultParagraphFont"/>
    <w:rsid w:val="00033AE7"/>
    <w:rPr>
      <w:rFonts w:ascii="Consolas" w:hAnsi="Consolas"/>
      <w:sz w:val="20"/>
      <w:szCs w:val="20"/>
    </w:rPr>
  </w:style>
  <w:style w:type="paragraph" w:styleId="HTMLPreformatted">
    <w:name w:val="HTML Preformatted"/>
    <w:basedOn w:val="Normal"/>
    <w:link w:val="HTMLPreformattedChar"/>
    <w:rsid w:val="00033AE7"/>
    <w:rPr>
      <w:rFonts w:ascii="Consolas" w:hAnsi="Consolas"/>
    </w:rPr>
  </w:style>
  <w:style w:type="character" w:customStyle="1" w:styleId="HTMLPreformattedChar">
    <w:name w:val="HTML Preformatted Char"/>
    <w:basedOn w:val="DefaultParagraphFont"/>
    <w:link w:val="HTMLPreformatted"/>
    <w:rsid w:val="00033AE7"/>
    <w:rPr>
      <w:rFonts w:ascii="Consolas" w:hAnsi="Consolas"/>
      <w:b/>
      <w:snapToGrid w:val="0"/>
    </w:rPr>
  </w:style>
  <w:style w:type="character" w:styleId="HTMLSample">
    <w:name w:val="HTML Sample"/>
    <w:basedOn w:val="DefaultParagraphFont"/>
    <w:semiHidden/>
    <w:unhideWhenUsed/>
    <w:rsid w:val="00033AE7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rsid w:val="00033AE7"/>
    <w:rPr>
      <w:rFonts w:ascii="Consolas" w:hAnsi="Consolas"/>
      <w:sz w:val="20"/>
      <w:szCs w:val="20"/>
    </w:rPr>
  </w:style>
  <w:style w:type="character" w:styleId="HTMLVariable">
    <w:name w:val="HTML Variable"/>
    <w:basedOn w:val="DefaultParagraphFont"/>
    <w:rsid w:val="00033AE7"/>
    <w:rPr>
      <w:rFonts w:ascii="Letter Gothic-Drafting" w:hAnsi="Letter Gothic-Drafting"/>
      <w:i/>
      <w:iCs/>
    </w:rPr>
  </w:style>
  <w:style w:type="character" w:styleId="Hyperlink">
    <w:name w:val="Hyperlink"/>
    <w:basedOn w:val="DefaultParagraphFont"/>
    <w:rsid w:val="00033AE7"/>
    <w:rPr>
      <w:rFonts w:ascii="Letter Gothic-Drafting" w:hAnsi="Letter Gothic-Drafting"/>
      <w:color w:val="0563C1" w:themeColor="hyperlink"/>
      <w:u w:val="single"/>
    </w:rPr>
  </w:style>
  <w:style w:type="paragraph" w:styleId="Index1">
    <w:name w:val="index 1"/>
    <w:basedOn w:val="Normal"/>
    <w:next w:val="Normal"/>
    <w:autoRedefine/>
    <w:rsid w:val="00033AE7"/>
    <w:pPr>
      <w:ind w:left="200" w:hanging="200"/>
    </w:pPr>
  </w:style>
  <w:style w:type="paragraph" w:styleId="Index2">
    <w:name w:val="index 2"/>
    <w:basedOn w:val="Normal"/>
    <w:next w:val="Normal"/>
    <w:autoRedefine/>
    <w:rsid w:val="00033AE7"/>
    <w:pPr>
      <w:ind w:left="400" w:hanging="200"/>
    </w:pPr>
  </w:style>
  <w:style w:type="paragraph" w:styleId="Index3">
    <w:name w:val="index 3"/>
    <w:basedOn w:val="Normal"/>
    <w:next w:val="Normal"/>
    <w:autoRedefine/>
    <w:rsid w:val="00033AE7"/>
    <w:pPr>
      <w:ind w:left="600" w:hanging="200"/>
    </w:pPr>
  </w:style>
  <w:style w:type="paragraph" w:styleId="Index4">
    <w:name w:val="index 4"/>
    <w:basedOn w:val="Normal"/>
    <w:next w:val="Normal"/>
    <w:autoRedefine/>
    <w:rsid w:val="00033AE7"/>
    <w:pPr>
      <w:ind w:left="800" w:hanging="200"/>
    </w:pPr>
  </w:style>
  <w:style w:type="paragraph" w:styleId="Index5">
    <w:name w:val="index 5"/>
    <w:basedOn w:val="Normal"/>
    <w:next w:val="Normal"/>
    <w:autoRedefine/>
    <w:rsid w:val="00033AE7"/>
    <w:pPr>
      <w:ind w:left="1000" w:hanging="200"/>
    </w:pPr>
  </w:style>
  <w:style w:type="paragraph" w:styleId="Index6">
    <w:name w:val="index 6"/>
    <w:basedOn w:val="Normal"/>
    <w:next w:val="Normal"/>
    <w:autoRedefine/>
    <w:rsid w:val="00033AE7"/>
    <w:pPr>
      <w:ind w:left="1200" w:hanging="200"/>
    </w:pPr>
  </w:style>
  <w:style w:type="paragraph" w:styleId="Index7">
    <w:name w:val="index 7"/>
    <w:basedOn w:val="Normal"/>
    <w:next w:val="Normal"/>
    <w:autoRedefine/>
    <w:rsid w:val="00033AE7"/>
    <w:pPr>
      <w:ind w:left="1400" w:hanging="200"/>
    </w:pPr>
  </w:style>
  <w:style w:type="paragraph" w:styleId="Index8">
    <w:name w:val="index 8"/>
    <w:basedOn w:val="Normal"/>
    <w:next w:val="Normal"/>
    <w:autoRedefine/>
    <w:rsid w:val="00033AE7"/>
    <w:pPr>
      <w:ind w:left="1600" w:hanging="200"/>
    </w:pPr>
  </w:style>
  <w:style w:type="paragraph" w:styleId="Index9">
    <w:name w:val="index 9"/>
    <w:basedOn w:val="Normal"/>
    <w:next w:val="Normal"/>
    <w:autoRedefine/>
    <w:rsid w:val="00033AE7"/>
    <w:pPr>
      <w:ind w:left="1800" w:hanging="200"/>
    </w:pPr>
  </w:style>
  <w:style w:type="paragraph" w:styleId="IndexHeading">
    <w:name w:val="index heading"/>
    <w:basedOn w:val="Normal"/>
    <w:next w:val="Index1"/>
    <w:rsid w:val="00033AE7"/>
    <w:rPr>
      <w:rFonts w:asciiTheme="majorHAnsi" w:eastAsiaTheme="majorEastAsia" w:hAnsiTheme="majorHAnsi" w:cstheme="majorBidi"/>
      <w:bCs/>
    </w:rPr>
  </w:style>
  <w:style w:type="character" w:styleId="IntenseEmphasis">
    <w:name w:val="Intense Emphasis"/>
    <w:basedOn w:val="DefaultParagraphFont"/>
    <w:uiPriority w:val="21"/>
    <w:qFormat/>
    <w:rsid w:val="00033AE7"/>
    <w:rPr>
      <w:rFonts w:ascii="Letter Gothic-Drafting" w:hAnsi="Letter Gothic-Drafting"/>
      <w:i/>
      <w:iCs/>
      <w:color w:val="5B9BD5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33AE7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33AE7"/>
    <w:rPr>
      <w:rFonts w:ascii="Letter Gothic-Drafting" w:hAnsi="Letter Gothic-Drafting"/>
      <w:b/>
      <w:i/>
      <w:iCs/>
      <w:snapToGrid w:val="0"/>
      <w:color w:val="5B9BD5" w:themeColor="accent1"/>
    </w:rPr>
  </w:style>
  <w:style w:type="character" w:styleId="IntenseReference">
    <w:name w:val="Intense Reference"/>
    <w:basedOn w:val="DefaultParagraphFont"/>
    <w:uiPriority w:val="32"/>
    <w:qFormat/>
    <w:rsid w:val="00033AE7"/>
    <w:rPr>
      <w:rFonts w:ascii="Letter Gothic-Drafting" w:hAnsi="Letter Gothic-Drafting"/>
      <w:b/>
      <w:bCs/>
      <w:smallCaps/>
      <w:color w:val="5B9BD5" w:themeColor="accent1"/>
      <w:spacing w:val="5"/>
    </w:rPr>
  </w:style>
  <w:style w:type="table" w:styleId="LightGrid">
    <w:name w:val="Light Grid"/>
    <w:basedOn w:val="TableNormal"/>
    <w:uiPriority w:val="62"/>
    <w:semiHidden/>
    <w:unhideWhenUsed/>
    <w:rsid w:val="00033AE7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033AE7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033AE7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033AE7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1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  <w:shd w:val="clear" w:color="auto" w:fill="E8E8E8" w:themeFill="accent3" w:themeFillTint="3F"/>
      </w:tcPr>
    </w:tblStylePr>
    <w:tblStylePr w:type="band2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033AE7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1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  <w:shd w:val="clear" w:color="auto" w:fill="FFEFC0" w:themeFill="accent4" w:themeFillTint="3F"/>
      </w:tcPr>
    </w:tblStylePr>
    <w:tblStylePr w:type="band2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033AE7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033AE7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1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033AE7"/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033AE7"/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033AE7"/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033AE7"/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033AE7"/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033AE7"/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033AE7"/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033AE7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033AE7"/>
    <w:rPr>
      <w:color w:val="2E74B5" w:themeColor="accent1" w:themeShade="BF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033AE7"/>
    <w:rPr>
      <w:color w:val="C45911" w:themeColor="accent2" w:themeShade="BF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033AE7"/>
    <w:rPr>
      <w:color w:val="7B7B7B" w:themeColor="accent3" w:themeShade="BF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033AE7"/>
    <w:rPr>
      <w:color w:val="BF8F00" w:themeColor="accent4" w:themeShade="BF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033AE7"/>
    <w:rPr>
      <w:color w:val="2F5496" w:themeColor="accent5" w:themeShade="BF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033AE7"/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paragraph" w:styleId="List">
    <w:name w:val="List"/>
    <w:basedOn w:val="Normal"/>
    <w:rsid w:val="00033AE7"/>
    <w:pPr>
      <w:ind w:left="360" w:hanging="360"/>
      <w:contextualSpacing/>
    </w:pPr>
  </w:style>
  <w:style w:type="paragraph" w:styleId="List2">
    <w:name w:val="List 2"/>
    <w:basedOn w:val="Normal"/>
    <w:rsid w:val="00033AE7"/>
    <w:pPr>
      <w:ind w:left="720" w:hanging="360"/>
      <w:contextualSpacing/>
    </w:pPr>
  </w:style>
  <w:style w:type="paragraph" w:styleId="List3">
    <w:name w:val="List 3"/>
    <w:basedOn w:val="Normal"/>
    <w:rsid w:val="00033AE7"/>
    <w:pPr>
      <w:ind w:left="1080" w:hanging="360"/>
      <w:contextualSpacing/>
    </w:pPr>
  </w:style>
  <w:style w:type="paragraph" w:styleId="List4">
    <w:name w:val="List 4"/>
    <w:basedOn w:val="Normal"/>
    <w:rsid w:val="00033AE7"/>
    <w:pPr>
      <w:ind w:left="1440" w:hanging="360"/>
      <w:contextualSpacing/>
    </w:pPr>
  </w:style>
  <w:style w:type="paragraph" w:styleId="List5">
    <w:name w:val="List 5"/>
    <w:basedOn w:val="Normal"/>
    <w:rsid w:val="00033AE7"/>
    <w:pPr>
      <w:ind w:left="1800" w:hanging="360"/>
      <w:contextualSpacing/>
    </w:pPr>
  </w:style>
  <w:style w:type="paragraph" w:styleId="ListBullet">
    <w:name w:val="List Bullet"/>
    <w:basedOn w:val="Normal"/>
    <w:rsid w:val="00033AE7"/>
    <w:pPr>
      <w:numPr>
        <w:numId w:val="8"/>
      </w:numPr>
      <w:contextualSpacing/>
    </w:pPr>
  </w:style>
  <w:style w:type="paragraph" w:styleId="ListBullet2">
    <w:name w:val="List Bullet 2"/>
    <w:basedOn w:val="Normal"/>
    <w:rsid w:val="00033AE7"/>
    <w:pPr>
      <w:numPr>
        <w:numId w:val="3"/>
      </w:numPr>
      <w:contextualSpacing/>
    </w:pPr>
  </w:style>
  <w:style w:type="paragraph" w:styleId="ListBullet3">
    <w:name w:val="List Bullet 3"/>
    <w:basedOn w:val="Normal"/>
    <w:rsid w:val="00033AE7"/>
    <w:pPr>
      <w:numPr>
        <w:numId w:val="9"/>
      </w:numPr>
      <w:contextualSpacing/>
    </w:pPr>
  </w:style>
  <w:style w:type="paragraph" w:styleId="ListBullet4">
    <w:name w:val="List Bullet 4"/>
    <w:basedOn w:val="Normal"/>
    <w:rsid w:val="00033AE7"/>
    <w:pPr>
      <w:numPr>
        <w:numId w:val="10"/>
      </w:numPr>
      <w:contextualSpacing/>
    </w:pPr>
  </w:style>
  <w:style w:type="paragraph" w:styleId="ListBullet5">
    <w:name w:val="List Bullet 5"/>
    <w:basedOn w:val="Normal"/>
    <w:rsid w:val="00033AE7"/>
    <w:pPr>
      <w:numPr>
        <w:numId w:val="11"/>
      </w:numPr>
      <w:contextualSpacing/>
    </w:pPr>
  </w:style>
  <w:style w:type="paragraph" w:styleId="ListContinue">
    <w:name w:val="List Continue"/>
    <w:basedOn w:val="Normal"/>
    <w:rsid w:val="00033AE7"/>
    <w:pPr>
      <w:spacing w:after="120"/>
      <w:ind w:left="360"/>
      <w:contextualSpacing/>
    </w:pPr>
  </w:style>
  <w:style w:type="paragraph" w:styleId="ListContinue2">
    <w:name w:val="List Continue 2"/>
    <w:basedOn w:val="Normal"/>
    <w:rsid w:val="00033AE7"/>
    <w:pPr>
      <w:spacing w:after="120"/>
      <w:ind w:left="720"/>
      <w:contextualSpacing/>
    </w:pPr>
  </w:style>
  <w:style w:type="paragraph" w:styleId="ListContinue3">
    <w:name w:val="List Continue 3"/>
    <w:basedOn w:val="Normal"/>
    <w:rsid w:val="00033AE7"/>
    <w:pPr>
      <w:spacing w:after="120"/>
      <w:ind w:left="1080"/>
      <w:contextualSpacing/>
    </w:pPr>
  </w:style>
  <w:style w:type="paragraph" w:styleId="ListContinue4">
    <w:name w:val="List Continue 4"/>
    <w:basedOn w:val="Normal"/>
    <w:rsid w:val="00033AE7"/>
    <w:pPr>
      <w:spacing w:after="120"/>
      <w:ind w:left="1440"/>
      <w:contextualSpacing/>
    </w:pPr>
  </w:style>
  <w:style w:type="paragraph" w:styleId="ListContinue5">
    <w:name w:val="List Continue 5"/>
    <w:basedOn w:val="Normal"/>
    <w:rsid w:val="00033AE7"/>
    <w:pPr>
      <w:spacing w:after="120"/>
      <w:ind w:left="1800"/>
      <w:contextualSpacing/>
    </w:pPr>
  </w:style>
  <w:style w:type="paragraph" w:styleId="ListNumber">
    <w:name w:val="List Number"/>
    <w:basedOn w:val="Normal"/>
    <w:rsid w:val="00033AE7"/>
    <w:pPr>
      <w:numPr>
        <w:numId w:val="1"/>
      </w:numPr>
      <w:contextualSpacing/>
    </w:pPr>
  </w:style>
  <w:style w:type="paragraph" w:styleId="ListNumber2">
    <w:name w:val="List Number 2"/>
    <w:basedOn w:val="Normal"/>
    <w:rsid w:val="00033AE7"/>
    <w:pPr>
      <w:numPr>
        <w:numId w:val="12"/>
      </w:numPr>
      <w:contextualSpacing/>
    </w:pPr>
  </w:style>
  <w:style w:type="paragraph" w:styleId="ListNumber3">
    <w:name w:val="List Number 3"/>
    <w:basedOn w:val="Normal"/>
    <w:rsid w:val="00033AE7"/>
    <w:pPr>
      <w:numPr>
        <w:numId w:val="13"/>
      </w:numPr>
      <w:contextualSpacing/>
    </w:pPr>
  </w:style>
  <w:style w:type="paragraph" w:styleId="ListNumber4">
    <w:name w:val="List Number 4"/>
    <w:basedOn w:val="Normal"/>
    <w:rsid w:val="00033AE7"/>
    <w:pPr>
      <w:numPr>
        <w:numId w:val="14"/>
      </w:numPr>
      <w:contextualSpacing/>
    </w:pPr>
  </w:style>
  <w:style w:type="paragraph" w:styleId="ListNumber5">
    <w:name w:val="List Number 5"/>
    <w:basedOn w:val="Normal"/>
    <w:rsid w:val="00033AE7"/>
    <w:pPr>
      <w:numPr>
        <w:numId w:val="15"/>
      </w:numPr>
      <w:contextualSpacing/>
    </w:pPr>
  </w:style>
  <w:style w:type="paragraph" w:styleId="ListParagraph">
    <w:name w:val="List Paragraph"/>
    <w:basedOn w:val="Normal"/>
    <w:uiPriority w:val="34"/>
    <w:qFormat/>
    <w:rsid w:val="00033AE7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033AE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033AE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033AE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033AE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033AE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033AE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033AE7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2">
    <w:name w:val="List Table 2"/>
    <w:basedOn w:val="TableNormal"/>
    <w:uiPriority w:val="47"/>
    <w:rsid w:val="00033AE7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033AE7"/>
    <w:tblPr>
      <w:tblStyleRowBandSize w:val="1"/>
      <w:tblStyleColBandSize w:val="1"/>
      <w:tblBorders>
        <w:top w:val="single" w:sz="4" w:space="0" w:color="9CC2E5" w:themeColor="accent1" w:themeTint="99"/>
        <w:bottom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033AE7"/>
    <w:tblPr>
      <w:tblStyleRowBandSize w:val="1"/>
      <w:tblStyleColBandSize w:val="1"/>
      <w:tblBorders>
        <w:top w:val="single" w:sz="4" w:space="0" w:color="F4B083" w:themeColor="accent2" w:themeTint="99"/>
        <w:bottom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033AE7"/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033AE7"/>
    <w:tblPr>
      <w:tblStyleRowBandSize w:val="1"/>
      <w:tblStyleColBandSize w:val="1"/>
      <w:tblBorders>
        <w:top w:val="single" w:sz="4" w:space="0" w:color="FFD966" w:themeColor="accent4" w:themeTint="99"/>
        <w:bottom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033AE7"/>
    <w:tblPr>
      <w:tblStyleRowBandSize w:val="1"/>
      <w:tblStyleColBandSize w:val="1"/>
      <w:tblBorders>
        <w:top w:val="single" w:sz="4" w:space="0" w:color="8EAADB" w:themeColor="accent5" w:themeTint="99"/>
        <w:bottom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033AE7"/>
    <w:tblPr>
      <w:tblStyleRowBandSize w:val="1"/>
      <w:tblStyleColBandSize w:val="1"/>
      <w:tblBorders>
        <w:top w:val="single" w:sz="4" w:space="0" w:color="A8D08D" w:themeColor="accent6" w:themeTint="99"/>
        <w:bottom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3">
    <w:name w:val="List Table 3"/>
    <w:basedOn w:val="TableNormal"/>
    <w:uiPriority w:val="48"/>
    <w:rsid w:val="00033AE7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033AE7"/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033AE7"/>
    <w:tblPr>
      <w:tblStyleRowBandSize w:val="1"/>
      <w:tblStyleColBandSize w:val="1"/>
      <w:tblBorders>
        <w:top w:val="single" w:sz="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D31" w:themeColor="accent2"/>
          <w:right w:val="single" w:sz="4" w:space="0" w:color="ED7D31" w:themeColor="accent2"/>
        </w:tcBorders>
      </w:tcPr>
    </w:tblStylePr>
    <w:tblStylePr w:type="band1Horz">
      <w:tblPr/>
      <w:tcPr>
        <w:tcBorders>
          <w:top w:val="single" w:sz="4" w:space="0" w:color="ED7D31" w:themeColor="accent2"/>
          <w:bottom w:val="single" w:sz="4" w:space="0" w:color="ED7D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D31" w:themeColor="accent2"/>
          <w:left w:val="nil"/>
        </w:tcBorders>
      </w:tcPr>
    </w:tblStylePr>
    <w:tblStylePr w:type="swCell">
      <w:tblPr/>
      <w:tcPr>
        <w:tcBorders>
          <w:top w:val="double" w:sz="4" w:space="0" w:color="ED7D31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033AE7"/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033AE7"/>
    <w:tblPr>
      <w:tblStyleRowBandSize w:val="1"/>
      <w:tblStyleColBandSize w:val="1"/>
      <w:tblBorders>
        <w:top w:val="single" w:sz="4" w:space="0" w:color="FFC000" w:themeColor="accent4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000" w:themeColor="accent4"/>
          <w:right w:val="single" w:sz="4" w:space="0" w:color="FFC000" w:themeColor="accent4"/>
        </w:tcBorders>
      </w:tcPr>
    </w:tblStylePr>
    <w:tblStylePr w:type="band1Horz">
      <w:tblPr/>
      <w:tcPr>
        <w:tcBorders>
          <w:top w:val="single" w:sz="4" w:space="0" w:color="FFC000" w:themeColor="accent4"/>
          <w:bottom w:val="single" w:sz="4" w:space="0" w:color="FFC00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000" w:themeColor="accent4"/>
          <w:left w:val="nil"/>
        </w:tcBorders>
      </w:tcPr>
    </w:tblStylePr>
    <w:tblStylePr w:type="swCell">
      <w:tblPr/>
      <w:tcPr>
        <w:tcBorders>
          <w:top w:val="double" w:sz="4" w:space="0" w:color="FFC000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033AE7"/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033AE7"/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033AE7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033AE7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033AE7"/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033AE7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033AE7"/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033AE7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033AE7"/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5Dark">
    <w:name w:val="List Table 5 Dark"/>
    <w:basedOn w:val="TableNormal"/>
    <w:uiPriority w:val="50"/>
    <w:rsid w:val="00033AE7"/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033AE7"/>
    <w:rPr>
      <w:color w:val="FFFFFF" w:themeColor="background1"/>
    </w:rPr>
    <w:tblPr>
      <w:tblStyleRowBandSize w:val="1"/>
      <w:tblStyleColBandSize w:val="1"/>
      <w:tblBorders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tblBorders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033AE7"/>
    <w:rPr>
      <w:color w:val="FFFFFF" w:themeColor="background1"/>
    </w:rPr>
    <w:tblPr>
      <w:tblStyleRowBandSize w:val="1"/>
      <w:tblStyleColBandSize w:val="1"/>
      <w:tblBorders>
        <w:top w:val="single" w:sz="24" w:space="0" w:color="ED7D31" w:themeColor="accent2"/>
        <w:left w:val="single" w:sz="24" w:space="0" w:color="ED7D31" w:themeColor="accent2"/>
        <w:bottom w:val="single" w:sz="24" w:space="0" w:color="ED7D31" w:themeColor="accent2"/>
        <w:right w:val="single" w:sz="24" w:space="0" w:color="ED7D31" w:themeColor="accent2"/>
      </w:tblBorders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033AE7"/>
    <w:rPr>
      <w:color w:val="FFFFFF" w:themeColor="background1"/>
    </w:rPr>
    <w:tblPr>
      <w:tblStyleRowBandSize w:val="1"/>
      <w:tblStyleColBandSize w:val="1"/>
      <w:tblBorders>
        <w:top w:val="single" w:sz="24" w:space="0" w:color="A5A5A5" w:themeColor="accent3"/>
        <w:left w:val="single" w:sz="24" w:space="0" w:color="A5A5A5" w:themeColor="accent3"/>
        <w:bottom w:val="single" w:sz="24" w:space="0" w:color="A5A5A5" w:themeColor="accent3"/>
        <w:right w:val="single" w:sz="24" w:space="0" w:color="A5A5A5" w:themeColor="accent3"/>
      </w:tblBorders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033AE7"/>
    <w:rPr>
      <w:color w:val="FFFFFF" w:themeColor="background1"/>
    </w:rPr>
    <w:tblPr>
      <w:tblStyleRowBandSize w:val="1"/>
      <w:tblStyleColBandSize w:val="1"/>
      <w:tblBorders>
        <w:top w:val="single" w:sz="24" w:space="0" w:color="FFC000" w:themeColor="accent4"/>
        <w:left w:val="single" w:sz="24" w:space="0" w:color="FFC000" w:themeColor="accent4"/>
        <w:bottom w:val="single" w:sz="24" w:space="0" w:color="FFC000" w:themeColor="accent4"/>
        <w:right w:val="single" w:sz="24" w:space="0" w:color="FFC000" w:themeColor="accent4"/>
      </w:tblBorders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033AE7"/>
    <w:rPr>
      <w:color w:val="FFFFFF" w:themeColor="background1"/>
    </w:rPr>
    <w:tblPr>
      <w:tblStyleRowBandSize w:val="1"/>
      <w:tblStyleColBandSize w:val="1"/>
      <w:tblBorders>
        <w:top w:val="single" w:sz="24" w:space="0" w:color="4472C4" w:themeColor="accent5"/>
        <w:left w:val="single" w:sz="24" w:space="0" w:color="4472C4" w:themeColor="accent5"/>
        <w:bottom w:val="single" w:sz="24" w:space="0" w:color="4472C4" w:themeColor="accent5"/>
        <w:right w:val="single" w:sz="24" w:space="0" w:color="4472C4" w:themeColor="accent5"/>
      </w:tblBorders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033AE7"/>
    <w:rPr>
      <w:color w:val="FFFFFF" w:themeColor="background1"/>
    </w:rPr>
    <w:tblPr>
      <w:tblStyleRowBandSize w:val="1"/>
      <w:tblStyleColBandSize w:val="1"/>
      <w:tblBorders>
        <w:top w:val="single" w:sz="24" w:space="0" w:color="70AD47" w:themeColor="accent6"/>
        <w:left w:val="single" w:sz="24" w:space="0" w:color="70AD47" w:themeColor="accent6"/>
        <w:bottom w:val="single" w:sz="24" w:space="0" w:color="70AD47" w:themeColor="accent6"/>
        <w:right w:val="single" w:sz="24" w:space="0" w:color="70AD47" w:themeColor="accent6"/>
      </w:tblBorders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033AE7"/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033AE7"/>
    <w:rPr>
      <w:color w:val="2E74B5" w:themeColor="accent1" w:themeShade="BF"/>
    </w:r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033AE7"/>
    <w:rPr>
      <w:color w:val="C45911" w:themeColor="accent2" w:themeShade="BF"/>
    </w:rPr>
    <w:tblPr>
      <w:tblStyleRowBandSize w:val="1"/>
      <w:tblStyleColBandSize w:val="1"/>
      <w:tblBorders>
        <w:top w:val="single" w:sz="4" w:space="0" w:color="ED7D31" w:themeColor="accent2"/>
        <w:bottom w:val="single" w:sz="4" w:space="0" w:color="ED7D3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033AE7"/>
    <w:rPr>
      <w:color w:val="7B7B7B" w:themeColor="accent3" w:themeShade="BF"/>
    </w:rPr>
    <w:tblPr>
      <w:tblStyleRowBandSize w:val="1"/>
      <w:tblStyleColBandSize w:val="1"/>
      <w:tblBorders>
        <w:top w:val="single" w:sz="4" w:space="0" w:color="A5A5A5" w:themeColor="accent3"/>
        <w:bottom w:val="single" w:sz="4" w:space="0" w:color="A5A5A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033AE7"/>
    <w:rPr>
      <w:color w:val="BF8F00" w:themeColor="accent4" w:themeShade="BF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033AE7"/>
    <w:rPr>
      <w:color w:val="2F5496" w:themeColor="accent5" w:themeShade="BF"/>
    </w:rPr>
    <w:tblPr>
      <w:tblStyleRowBandSize w:val="1"/>
      <w:tblStyleColBandSize w:val="1"/>
      <w:tblBorders>
        <w:top w:val="single" w:sz="4" w:space="0" w:color="4472C4" w:themeColor="accent5"/>
        <w:bottom w:val="single" w:sz="4" w:space="0" w:color="4472C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033AE7"/>
    <w:rPr>
      <w:color w:val="538135" w:themeColor="accent6" w:themeShade="BF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033AE7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033AE7"/>
    <w:rPr>
      <w:color w:val="2E74B5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B9BD5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B9BD5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B9BD5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B9BD5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033AE7"/>
    <w:rPr>
      <w:color w:val="C4591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7D31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7D3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7D3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7D3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033AE7"/>
    <w:rPr>
      <w:color w:val="7B7B7B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5A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5A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5A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5A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033AE7"/>
    <w:rPr>
      <w:color w:val="BF8F0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00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00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00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00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033AE7"/>
    <w:rPr>
      <w:color w:val="2F549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472C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472C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472C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472C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033AE7"/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rsid w:val="00033AE7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jc w:val="both"/>
    </w:pPr>
    <w:rPr>
      <w:rFonts w:ascii="Consolas" w:hAnsi="Consolas"/>
      <w:b/>
      <w:snapToGrid w:val="0"/>
    </w:rPr>
  </w:style>
  <w:style w:type="character" w:customStyle="1" w:styleId="MacroTextChar">
    <w:name w:val="Macro Text Char"/>
    <w:basedOn w:val="DefaultParagraphFont"/>
    <w:link w:val="MacroText"/>
    <w:rsid w:val="00033AE7"/>
    <w:rPr>
      <w:rFonts w:ascii="Consolas" w:hAnsi="Consolas"/>
      <w:b/>
      <w:snapToGrid w:val="0"/>
    </w:rPr>
  </w:style>
  <w:style w:type="table" w:styleId="MediumGrid1">
    <w:name w:val="Medium Grid 1"/>
    <w:basedOn w:val="TableNormal"/>
    <w:uiPriority w:val="67"/>
    <w:semiHidden/>
    <w:unhideWhenUsed/>
    <w:rsid w:val="00033AE7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033AE7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  <w:insideV w:val="single" w:sz="8" w:space="0" w:color="84B3DF" w:themeColor="accent1" w:themeTint="BF"/>
      </w:tblBorders>
    </w:tblPr>
    <w:tcPr>
      <w:shd w:val="clear" w:color="auto" w:fill="D6E6F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4B3DF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033AE7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033AE7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  <w:insideV w:val="single" w:sz="8" w:space="0" w:color="BBBBBB" w:themeColor="accent3" w:themeTint="BF"/>
      </w:tblBorders>
    </w:tblPr>
    <w:tcPr>
      <w:shd w:val="clear" w:color="auto" w:fill="E8E8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BBBB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033AE7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  <w:insideV w:val="single" w:sz="8" w:space="0" w:color="FFCF40" w:themeColor="accent4" w:themeTint="BF"/>
      </w:tblBorders>
    </w:tblPr>
    <w:tcPr>
      <w:shd w:val="clear" w:color="auto" w:fill="FFEFC0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F40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033AE7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  <w:insideV w:val="single" w:sz="8" w:space="0" w:color="7295D2" w:themeColor="accent5" w:themeTint="BF"/>
      </w:tblBorders>
    </w:tblPr>
    <w:tcPr>
      <w:shd w:val="clear" w:color="auto" w:fill="D0DB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295D2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033AE7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  <w:insideV w:val="single" w:sz="8" w:space="0" w:color="93C571" w:themeColor="accent6" w:themeTint="BF"/>
      </w:tblBorders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033AE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033AE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cPr>
      <w:shd w:val="clear" w:color="auto" w:fill="D6E6F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EF5FB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AF6" w:themeFill="accent1" w:themeFillTint="33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tcBorders>
          <w:insideH w:val="single" w:sz="6" w:space="0" w:color="5B9BD5" w:themeColor="accent1"/>
          <w:insideV w:val="single" w:sz="6" w:space="0" w:color="5B9BD5" w:themeColor="accent1"/>
        </w:tcBorders>
        <w:shd w:val="clear" w:color="auto" w:fill="ADCCEA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033AE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tcBorders>
          <w:insideH w:val="single" w:sz="6" w:space="0" w:color="ED7D31" w:themeColor="accent2"/>
          <w:insideV w:val="single" w:sz="6" w:space="0" w:color="ED7D31" w:themeColor="accent2"/>
        </w:tcBorders>
        <w:shd w:val="clear" w:color="auto" w:fill="F6BE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033AE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cPr>
      <w:shd w:val="clear" w:color="auto" w:fill="E8E8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6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EDED" w:themeFill="accent3" w:themeFillTint="33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tcBorders>
          <w:insideH w:val="single" w:sz="6" w:space="0" w:color="A5A5A5" w:themeColor="accent3"/>
          <w:insideV w:val="single" w:sz="6" w:space="0" w:color="A5A5A5" w:themeColor="accent3"/>
        </w:tcBorders>
        <w:shd w:val="clear" w:color="auto" w:fill="D2D2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033AE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cPr>
      <w:shd w:val="clear" w:color="auto" w:fill="FFEFC0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2CC" w:themeFill="accent4" w:themeFillTint="33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tcBorders>
          <w:insideH w:val="single" w:sz="6" w:space="0" w:color="FFC000" w:themeColor="accent4"/>
          <w:insideV w:val="single" w:sz="6" w:space="0" w:color="FFC000" w:themeColor="accent4"/>
        </w:tcBorders>
        <w:shd w:val="clear" w:color="auto" w:fill="FFDF8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033AE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cPr>
      <w:shd w:val="clear" w:color="auto" w:fill="D0DBF0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CF1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2F3" w:themeFill="accent5" w:themeFillTint="33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tcBorders>
          <w:insideH w:val="single" w:sz="6" w:space="0" w:color="4472C4" w:themeColor="accent5"/>
          <w:insideV w:val="single" w:sz="6" w:space="0" w:color="4472C4" w:themeColor="accent5"/>
        </w:tcBorders>
        <w:shd w:val="clear" w:color="auto" w:fill="A1B8E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033AE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sz="6" w:space="0" w:color="70AD47" w:themeColor="accent6"/>
          <w:insideV w:val="single" w:sz="6" w:space="0" w:color="70AD47" w:themeColor="accent6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033AE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033AE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6F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DCCE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DCCEA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033AE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033AE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033AE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FC0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DF8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DF80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033AE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033AE7"/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B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7D8A0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033AE7"/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033AE7"/>
    <w:rPr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B9BD5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shd w:val="clear" w:color="auto" w:fill="D6E6F4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033AE7"/>
    <w:rPr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033AE7"/>
    <w:rPr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A5A5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shd w:val="clear" w:color="auto" w:fill="E8E8E8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033AE7"/>
    <w:rPr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C000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shd w:val="clear" w:color="auto" w:fill="FFEFC0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033AE7"/>
    <w:rPr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472C4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shd w:val="clear" w:color="auto" w:fill="D0DBF0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033AE7"/>
    <w:rPr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0AD47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033AE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033AE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033AE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7D3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7D3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033AE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A5A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A5A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8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033AE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C00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C00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FC0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033AE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72C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033AE7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0AD4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033AE7"/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033AE7"/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033AE7"/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033AE7"/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8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033AE7"/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FC0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033AE7"/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DB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033AE7"/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033AE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033AE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033AE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033AE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033AE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033AE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033AE7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character" w:styleId="Mention">
    <w:name w:val="Mention"/>
    <w:basedOn w:val="DefaultParagraphFont"/>
    <w:uiPriority w:val="99"/>
    <w:semiHidden/>
    <w:unhideWhenUsed/>
    <w:rsid w:val="00033AE7"/>
    <w:rPr>
      <w:rFonts w:ascii="Letter Gothic-Drafting" w:hAnsi="Letter Gothic-Drafting"/>
      <w:color w:val="2B579A"/>
      <w:shd w:val="clear" w:color="auto" w:fill="E6E6E6"/>
    </w:rPr>
  </w:style>
  <w:style w:type="paragraph" w:styleId="MessageHeader">
    <w:name w:val="Message Header"/>
    <w:basedOn w:val="Normal"/>
    <w:link w:val="MessageHeaderChar"/>
    <w:rsid w:val="00033AE7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rsid w:val="00033AE7"/>
    <w:rPr>
      <w:rFonts w:asciiTheme="majorHAnsi" w:eastAsiaTheme="majorEastAsia" w:hAnsiTheme="majorHAnsi" w:cstheme="majorBidi"/>
      <w:b/>
      <w:snapToGrid w:val="0"/>
      <w:sz w:val="24"/>
      <w:szCs w:val="24"/>
      <w:shd w:val="pct20" w:color="auto" w:fill="auto"/>
    </w:rPr>
  </w:style>
  <w:style w:type="paragraph" w:styleId="NoSpacing">
    <w:name w:val="No Spacing"/>
    <w:uiPriority w:val="1"/>
    <w:qFormat/>
    <w:rsid w:val="00033AE7"/>
    <w:pPr>
      <w:widowControl w:val="0"/>
      <w:jc w:val="both"/>
    </w:pPr>
    <w:rPr>
      <w:rFonts w:ascii="Letter Gothic-Drafting" w:hAnsi="Letter Gothic-Drafting"/>
      <w:b/>
      <w:snapToGrid w:val="0"/>
    </w:rPr>
  </w:style>
  <w:style w:type="paragraph" w:styleId="NormalWeb">
    <w:name w:val="Normal (Web)"/>
    <w:basedOn w:val="Normal"/>
    <w:rsid w:val="00033AE7"/>
    <w:rPr>
      <w:rFonts w:ascii="Times New Roman" w:hAnsi="Times New Roman"/>
      <w:sz w:val="24"/>
      <w:szCs w:val="24"/>
    </w:rPr>
  </w:style>
  <w:style w:type="paragraph" w:styleId="NormalIndent">
    <w:name w:val="Normal Indent"/>
    <w:basedOn w:val="Normal"/>
    <w:rsid w:val="00033AE7"/>
    <w:pPr>
      <w:ind w:left="720"/>
    </w:pPr>
  </w:style>
  <w:style w:type="paragraph" w:styleId="NoteHeading">
    <w:name w:val="Note Heading"/>
    <w:basedOn w:val="Normal"/>
    <w:next w:val="Normal"/>
    <w:link w:val="NoteHeadingChar"/>
    <w:rsid w:val="00033AE7"/>
  </w:style>
  <w:style w:type="character" w:customStyle="1" w:styleId="NoteHeadingChar">
    <w:name w:val="Note Heading Char"/>
    <w:basedOn w:val="DefaultParagraphFont"/>
    <w:link w:val="NoteHeading"/>
    <w:rsid w:val="00033AE7"/>
    <w:rPr>
      <w:rFonts w:ascii="Letter Gothic-Drafting" w:hAnsi="Letter Gothic-Drafting"/>
      <w:b/>
      <w:snapToGrid w:val="0"/>
    </w:rPr>
  </w:style>
  <w:style w:type="character" w:styleId="PlaceholderText">
    <w:name w:val="Placeholder Text"/>
    <w:basedOn w:val="DefaultParagraphFont"/>
    <w:uiPriority w:val="99"/>
    <w:semiHidden/>
    <w:rsid w:val="00033AE7"/>
    <w:rPr>
      <w:rFonts w:ascii="Letter Gothic-Drafting" w:hAnsi="Letter Gothic-Drafting"/>
      <w:color w:val="808080"/>
    </w:rPr>
  </w:style>
  <w:style w:type="table" w:styleId="PlainTable1">
    <w:name w:val="Plain Table 1"/>
    <w:basedOn w:val="TableNormal"/>
    <w:uiPriority w:val="41"/>
    <w:rsid w:val="00033AE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033AE7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033AE7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033AE7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033AE7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rsid w:val="00033AE7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rsid w:val="00033AE7"/>
    <w:rPr>
      <w:rFonts w:ascii="Consolas" w:hAnsi="Consolas"/>
      <w:b/>
      <w:snapToGrid w:val="0"/>
      <w:sz w:val="21"/>
      <w:szCs w:val="21"/>
    </w:rPr>
  </w:style>
  <w:style w:type="paragraph" w:styleId="Quote">
    <w:name w:val="Quote"/>
    <w:basedOn w:val="Normal"/>
    <w:next w:val="Normal"/>
    <w:link w:val="QuoteChar"/>
    <w:uiPriority w:val="29"/>
    <w:qFormat/>
    <w:rsid w:val="00033AE7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33AE7"/>
    <w:rPr>
      <w:rFonts w:ascii="Letter Gothic-Drafting" w:hAnsi="Letter Gothic-Drafting"/>
      <w:b/>
      <w:i/>
      <w:iCs/>
      <w:snapToGrid w:val="0"/>
      <w:color w:val="404040" w:themeColor="text1" w:themeTint="BF"/>
    </w:rPr>
  </w:style>
  <w:style w:type="paragraph" w:styleId="Salutation">
    <w:name w:val="Salutation"/>
    <w:basedOn w:val="Normal"/>
    <w:next w:val="Normal"/>
    <w:link w:val="SalutationChar"/>
    <w:rsid w:val="00033AE7"/>
  </w:style>
  <w:style w:type="character" w:customStyle="1" w:styleId="SalutationChar">
    <w:name w:val="Salutation Char"/>
    <w:basedOn w:val="DefaultParagraphFont"/>
    <w:link w:val="Salutation"/>
    <w:rsid w:val="00033AE7"/>
    <w:rPr>
      <w:rFonts w:ascii="Letter Gothic-Drafting" w:hAnsi="Letter Gothic-Drafting"/>
      <w:b/>
      <w:snapToGrid w:val="0"/>
    </w:rPr>
  </w:style>
  <w:style w:type="paragraph" w:styleId="Signature">
    <w:name w:val="Signature"/>
    <w:basedOn w:val="Normal"/>
    <w:link w:val="SignatureChar"/>
    <w:rsid w:val="00033AE7"/>
    <w:pPr>
      <w:ind w:left="4320"/>
    </w:pPr>
  </w:style>
  <w:style w:type="character" w:customStyle="1" w:styleId="SignatureChar">
    <w:name w:val="Signature Char"/>
    <w:basedOn w:val="DefaultParagraphFont"/>
    <w:link w:val="Signature"/>
    <w:rsid w:val="00033AE7"/>
    <w:rPr>
      <w:rFonts w:ascii="Letter Gothic-Drafting" w:hAnsi="Letter Gothic-Drafting"/>
      <w:b/>
      <w:snapToGrid w:val="0"/>
    </w:rPr>
  </w:style>
  <w:style w:type="character" w:styleId="SmartHyperlink">
    <w:name w:val="Smart Hyperlink"/>
    <w:basedOn w:val="DefaultParagraphFont"/>
    <w:uiPriority w:val="99"/>
    <w:semiHidden/>
    <w:unhideWhenUsed/>
    <w:rsid w:val="00033AE7"/>
    <w:rPr>
      <w:rFonts w:ascii="Letter Gothic-Drafting" w:hAnsi="Letter Gothic-Drafting"/>
      <w:u w:val="dotted"/>
    </w:rPr>
  </w:style>
  <w:style w:type="character" w:styleId="Strong">
    <w:name w:val="Strong"/>
    <w:basedOn w:val="DefaultParagraphFont"/>
    <w:qFormat/>
    <w:rsid w:val="00033AE7"/>
    <w:rPr>
      <w:rFonts w:ascii="Letter Gothic-Drafting" w:hAnsi="Letter Gothic-Drafting"/>
      <w:b/>
      <w:bCs/>
    </w:rPr>
  </w:style>
  <w:style w:type="paragraph" w:styleId="Subtitle">
    <w:name w:val="Subtitle"/>
    <w:basedOn w:val="Normal"/>
    <w:next w:val="Normal"/>
    <w:link w:val="SubtitleChar"/>
    <w:qFormat/>
    <w:rsid w:val="00033AE7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033AE7"/>
    <w:rPr>
      <w:rFonts w:asciiTheme="minorHAnsi" w:eastAsiaTheme="minorEastAsia" w:hAnsiTheme="minorHAnsi" w:cstheme="minorBidi"/>
      <w:b/>
      <w:snapToGrid w:val="0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033AE7"/>
    <w:rPr>
      <w:rFonts w:ascii="Letter Gothic-Drafting" w:hAnsi="Letter Gothic-Drafting"/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qFormat/>
    <w:rsid w:val="00033AE7"/>
    <w:rPr>
      <w:rFonts w:ascii="Letter Gothic-Drafting" w:hAnsi="Letter Gothic-Drafting"/>
      <w:smallCaps/>
      <w:color w:val="5A5A5A" w:themeColor="text1" w:themeTint="A5"/>
    </w:rPr>
  </w:style>
  <w:style w:type="table" w:styleId="Table3Deffects1">
    <w:name w:val="Table 3D effects 1"/>
    <w:basedOn w:val="TableNormal"/>
    <w:semiHidden/>
    <w:unhideWhenUsed/>
    <w:rsid w:val="00033AE7"/>
    <w:pPr>
      <w:widowControl w:val="0"/>
      <w:jc w:val="both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unhideWhenUsed/>
    <w:rsid w:val="00033AE7"/>
    <w:pPr>
      <w:widowControl w:val="0"/>
      <w:jc w:val="both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unhideWhenUsed/>
    <w:rsid w:val="00033AE7"/>
    <w:pPr>
      <w:widowControl w:val="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unhideWhenUsed/>
    <w:rsid w:val="00033AE7"/>
    <w:pPr>
      <w:widowControl w:val="0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unhideWhenUsed/>
    <w:rsid w:val="00033AE7"/>
    <w:pPr>
      <w:widowControl w:val="0"/>
      <w:jc w:val="both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unhideWhenUsed/>
    <w:rsid w:val="00033AE7"/>
    <w:pPr>
      <w:widowControl w:val="0"/>
      <w:jc w:val="both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unhideWhenUsed/>
    <w:rsid w:val="00033AE7"/>
    <w:pPr>
      <w:widowControl w:val="0"/>
      <w:jc w:val="both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unhideWhenUsed/>
    <w:rsid w:val="00033AE7"/>
    <w:pPr>
      <w:widowControl w:val="0"/>
      <w:jc w:val="both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unhideWhenUsed/>
    <w:rsid w:val="00033AE7"/>
    <w:pPr>
      <w:widowControl w:val="0"/>
      <w:jc w:val="both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unhideWhenUsed/>
    <w:rsid w:val="00033AE7"/>
    <w:pPr>
      <w:widowControl w:val="0"/>
      <w:jc w:val="both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unhideWhenUsed/>
    <w:rsid w:val="00033AE7"/>
    <w:pPr>
      <w:widowControl w:val="0"/>
      <w:jc w:val="both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unhideWhenUsed/>
    <w:rsid w:val="00033AE7"/>
    <w:pPr>
      <w:widowControl w:val="0"/>
      <w:jc w:val="both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unhideWhenUsed/>
    <w:rsid w:val="00033AE7"/>
    <w:pPr>
      <w:widowControl w:val="0"/>
      <w:jc w:val="both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unhideWhenUsed/>
    <w:rsid w:val="00033AE7"/>
    <w:pPr>
      <w:widowControl w:val="0"/>
      <w:jc w:val="both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unhideWhenUsed/>
    <w:rsid w:val="00033AE7"/>
    <w:pPr>
      <w:widowControl w:val="0"/>
      <w:jc w:val="both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unhideWhenUsed/>
    <w:rsid w:val="00033AE7"/>
    <w:pPr>
      <w:widowControl w:val="0"/>
      <w:jc w:val="both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unhideWhenUsed/>
    <w:rsid w:val="00033AE7"/>
    <w:pPr>
      <w:widowControl w:val="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rsid w:val="00033AE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unhideWhenUsed/>
    <w:rsid w:val="00033AE7"/>
    <w:pPr>
      <w:widowControl w:val="0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unhideWhenUsed/>
    <w:rsid w:val="00033AE7"/>
    <w:pPr>
      <w:widowControl w:val="0"/>
      <w:jc w:val="both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unhideWhenUsed/>
    <w:rsid w:val="00033AE7"/>
    <w:pPr>
      <w:widowControl w:val="0"/>
      <w:jc w:val="both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unhideWhenUsed/>
    <w:rsid w:val="00033AE7"/>
    <w:pPr>
      <w:widowControl w:val="0"/>
      <w:jc w:val="both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unhideWhenUsed/>
    <w:rsid w:val="00033AE7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unhideWhenUsed/>
    <w:rsid w:val="00033AE7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unhideWhenUsed/>
    <w:rsid w:val="00033AE7"/>
    <w:pPr>
      <w:widowControl w:val="0"/>
      <w:jc w:val="both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unhideWhenUsed/>
    <w:rsid w:val="00033AE7"/>
    <w:pPr>
      <w:widowControl w:val="0"/>
      <w:jc w:val="both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033AE7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semiHidden/>
    <w:unhideWhenUsed/>
    <w:rsid w:val="00033AE7"/>
    <w:pPr>
      <w:widowControl w:val="0"/>
      <w:jc w:val="both"/>
    </w:p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unhideWhenUsed/>
    <w:rsid w:val="00033AE7"/>
    <w:pPr>
      <w:widowControl w:val="0"/>
      <w:jc w:val="both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unhideWhenUsed/>
    <w:rsid w:val="00033AE7"/>
    <w:pPr>
      <w:widowControl w:val="0"/>
      <w:jc w:val="both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unhideWhenUsed/>
    <w:rsid w:val="00033AE7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unhideWhenUsed/>
    <w:rsid w:val="00033AE7"/>
    <w:pPr>
      <w:widowControl w:val="0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unhideWhenUsed/>
    <w:rsid w:val="00033AE7"/>
    <w:pPr>
      <w:widowControl w:val="0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unhideWhenUsed/>
    <w:rsid w:val="00033AE7"/>
    <w:pPr>
      <w:widowControl w:val="0"/>
      <w:jc w:val="both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unhideWhenUsed/>
    <w:rsid w:val="00033AE7"/>
    <w:pPr>
      <w:widowControl w:val="0"/>
      <w:jc w:val="both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rsid w:val="00033AE7"/>
    <w:pPr>
      <w:ind w:left="200" w:hanging="200"/>
    </w:pPr>
  </w:style>
  <w:style w:type="paragraph" w:styleId="TableofFigures">
    <w:name w:val="table of figures"/>
    <w:basedOn w:val="Normal"/>
    <w:next w:val="Normal"/>
    <w:rsid w:val="00033AE7"/>
  </w:style>
  <w:style w:type="table" w:styleId="TableProfessional">
    <w:name w:val="Table Professional"/>
    <w:basedOn w:val="TableNormal"/>
    <w:semiHidden/>
    <w:unhideWhenUsed/>
    <w:rsid w:val="00033AE7"/>
    <w:pPr>
      <w:widowControl w:val="0"/>
      <w:jc w:val="both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unhideWhenUsed/>
    <w:rsid w:val="00033AE7"/>
    <w:pPr>
      <w:widowControl w:val="0"/>
      <w:jc w:val="both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unhideWhenUsed/>
    <w:rsid w:val="00033AE7"/>
    <w:pPr>
      <w:widowControl w:val="0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unhideWhenUsed/>
    <w:rsid w:val="00033AE7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unhideWhenUsed/>
    <w:rsid w:val="00033AE7"/>
    <w:pPr>
      <w:widowControl w:val="0"/>
      <w:jc w:val="both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unhideWhenUsed/>
    <w:rsid w:val="00033AE7"/>
    <w:pPr>
      <w:widowControl w:val="0"/>
      <w:jc w:val="both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unhideWhenUsed/>
    <w:rsid w:val="00033AE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unhideWhenUsed/>
    <w:rsid w:val="00033AE7"/>
    <w:pPr>
      <w:widowControl w:val="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unhideWhenUsed/>
    <w:rsid w:val="00033AE7"/>
    <w:pPr>
      <w:widowControl w:val="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unhideWhenUsed/>
    <w:rsid w:val="00033AE7"/>
    <w:pPr>
      <w:widowControl w:val="0"/>
      <w:jc w:val="both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next w:val="Normal"/>
    <w:link w:val="TitleChar"/>
    <w:qFormat/>
    <w:rsid w:val="00033AE7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033AE7"/>
    <w:rPr>
      <w:rFonts w:asciiTheme="majorHAnsi" w:eastAsiaTheme="majorEastAsia" w:hAnsiTheme="majorHAnsi" w:cstheme="majorBidi"/>
      <w:b/>
      <w:snapToGrid w:val="0"/>
      <w:spacing w:val="-10"/>
      <w:kern w:val="28"/>
      <w:sz w:val="56"/>
      <w:szCs w:val="56"/>
    </w:rPr>
  </w:style>
  <w:style w:type="paragraph" w:styleId="TOAHeading">
    <w:name w:val="toa heading"/>
    <w:basedOn w:val="Normal"/>
    <w:next w:val="Normal"/>
    <w:rsid w:val="00033AE7"/>
    <w:pPr>
      <w:spacing w:before="120"/>
    </w:pPr>
    <w:rPr>
      <w:rFonts w:asciiTheme="majorHAnsi" w:eastAsiaTheme="majorEastAsia" w:hAnsiTheme="majorHAnsi" w:cstheme="majorBidi"/>
      <w:bCs/>
      <w:sz w:val="24"/>
      <w:szCs w:val="24"/>
    </w:rPr>
  </w:style>
  <w:style w:type="paragraph" w:styleId="TOC1">
    <w:name w:val="toc 1"/>
    <w:basedOn w:val="Normal"/>
    <w:next w:val="Normal"/>
    <w:autoRedefine/>
    <w:rsid w:val="00033AE7"/>
    <w:pPr>
      <w:spacing w:after="100"/>
    </w:pPr>
  </w:style>
  <w:style w:type="paragraph" w:styleId="TOC2">
    <w:name w:val="toc 2"/>
    <w:basedOn w:val="Normal"/>
    <w:next w:val="Normal"/>
    <w:autoRedefine/>
    <w:rsid w:val="00033AE7"/>
    <w:pPr>
      <w:spacing w:after="100"/>
      <w:ind w:left="200"/>
    </w:pPr>
  </w:style>
  <w:style w:type="paragraph" w:styleId="TOC3">
    <w:name w:val="toc 3"/>
    <w:basedOn w:val="Normal"/>
    <w:next w:val="Normal"/>
    <w:autoRedefine/>
    <w:rsid w:val="00033AE7"/>
    <w:pPr>
      <w:spacing w:after="100"/>
      <w:ind w:left="400"/>
    </w:pPr>
  </w:style>
  <w:style w:type="paragraph" w:styleId="TOC4">
    <w:name w:val="toc 4"/>
    <w:basedOn w:val="Normal"/>
    <w:next w:val="Normal"/>
    <w:autoRedefine/>
    <w:rsid w:val="00033AE7"/>
    <w:pPr>
      <w:spacing w:after="100"/>
      <w:ind w:left="600"/>
    </w:pPr>
  </w:style>
  <w:style w:type="paragraph" w:styleId="TOC5">
    <w:name w:val="toc 5"/>
    <w:basedOn w:val="Normal"/>
    <w:next w:val="Normal"/>
    <w:autoRedefine/>
    <w:rsid w:val="00033AE7"/>
    <w:pPr>
      <w:spacing w:after="100"/>
      <w:ind w:left="800"/>
    </w:pPr>
  </w:style>
  <w:style w:type="paragraph" w:styleId="TOC6">
    <w:name w:val="toc 6"/>
    <w:basedOn w:val="Normal"/>
    <w:next w:val="Normal"/>
    <w:autoRedefine/>
    <w:rsid w:val="00033AE7"/>
    <w:pPr>
      <w:spacing w:after="100"/>
      <w:ind w:left="1000"/>
    </w:pPr>
  </w:style>
  <w:style w:type="paragraph" w:styleId="TOC7">
    <w:name w:val="toc 7"/>
    <w:basedOn w:val="Normal"/>
    <w:next w:val="Normal"/>
    <w:autoRedefine/>
    <w:rsid w:val="00033AE7"/>
    <w:pPr>
      <w:spacing w:after="100"/>
      <w:ind w:left="1200"/>
    </w:pPr>
  </w:style>
  <w:style w:type="paragraph" w:styleId="TOC8">
    <w:name w:val="toc 8"/>
    <w:basedOn w:val="Normal"/>
    <w:next w:val="Normal"/>
    <w:autoRedefine/>
    <w:rsid w:val="00033AE7"/>
    <w:pPr>
      <w:spacing w:after="100"/>
      <w:ind w:left="1400"/>
    </w:pPr>
  </w:style>
  <w:style w:type="paragraph" w:styleId="TOC9">
    <w:name w:val="toc 9"/>
    <w:basedOn w:val="Normal"/>
    <w:next w:val="Normal"/>
    <w:autoRedefine/>
    <w:rsid w:val="00033AE7"/>
    <w:pPr>
      <w:spacing w:after="100"/>
      <w:ind w:left="160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33AE7"/>
    <w:pPr>
      <w:numPr>
        <w:numId w:val="0"/>
      </w:numPr>
      <w:outlineLvl w:val="9"/>
    </w:pPr>
  </w:style>
  <w:style w:type="character" w:styleId="UnresolvedMention">
    <w:name w:val="Unresolved Mention"/>
    <w:basedOn w:val="DefaultParagraphFont"/>
    <w:uiPriority w:val="99"/>
    <w:semiHidden/>
    <w:unhideWhenUsed/>
    <w:rsid w:val="00033AE7"/>
    <w:rPr>
      <w:rFonts w:ascii="Letter Gothic-Drafting" w:hAnsi="Letter Gothic-Drafting"/>
      <w:color w:val="808080"/>
      <w:shd w:val="clear" w:color="auto" w:fill="E6E6E6"/>
    </w:rPr>
  </w:style>
  <w:style w:type="character" w:customStyle="1" w:styleId="P06-00Char">
    <w:name w:val="P 06-00 Char"/>
    <w:link w:val="P06-00"/>
    <w:rsid w:val="00632F26"/>
    <w:rPr>
      <w:rFonts w:ascii="Letter Gothic-Drafting" w:hAnsi="Letter Gothic-Drafting"/>
      <w:b/>
      <w:snapToGrid w:val="0"/>
    </w:rPr>
  </w:style>
  <w:style w:type="character" w:customStyle="1" w:styleId="SEC06-17Char">
    <w:name w:val="SEC 06-17 Char"/>
    <w:link w:val="SEC06-17"/>
    <w:rsid w:val="00632F26"/>
    <w:rPr>
      <w:rFonts w:ascii="Letter Gothic-Drafting" w:hAnsi="Letter Gothic-Drafting"/>
      <w:b/>
      <w:snapToGrid w:val="0"/>
    </w:rPr>
  </w:style>
  <w:style w:type="character" w:customStyle="1" w:styleId="DefaultFont">
    <w:name w:val="Default Font"/>
    <w:rsid w:val="00632F26"/>
    <w:rPr>
      <w:rFonts w:ascii="Letter-Gothic-Drafting" w:hAnsi="Letter-Gothic-Drafting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template2016\Drafting\Statutes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Statutes.dotm</Template>
  <TotalTime>0</TotalTime>
  <Pages>1</Pages>
  <Words>321</Words>
  <Characters>1589</Characters>
  <Application>Microsoft Office Word</Application>
  <DocSecurity>0</DocSecurity>
  <Lines>33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EXPLANATION OF BLEND</vt:lpstr>
    </vt:vector>
  </TitlesOfParts>
  <Company>LCS</Company>
  <LinksUpToDate>false</LinksUpToDate>
  <CharactersWithSpaces>1892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17-314; Illegally taking, wounding, killing or possessing wildlife; civil penalty; enforcement</dc:title>
  <dc:subject>Illegally taking, wounding, killing or possessing wildlife; civil penalty; enforcement</dc:subject>
  <dc:creator>Arizona Legislative Council</dc:creator>
  <cp:keywords/>
  <dc:description>0210.docx - 541R - 2019</dc:description>
  <cp:lastModifiedBy>dbupdate</cp:lastModifiedBy>
  <cp:revision>2</cp:revision>
  <dcterms:created xsi:type="dcterms:W3CDTF">2024-09-09T22:52:00Z</dcterms:created>
  <dcterms:modified xsi:type="dcterms:W3CDTF">2024-09-09T22:52:00Z</dcterms:modified>
</cp:coreProperties>
</file>